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DE30" w14:textId="77777777" w:rsidR="00986343" w:rsidRPr="00986343" w:rsidRDefault="00986343" w:rsidP="004D1A2D">
      <w:pPr>
        <w:pStyle w:val="spip"/>
        <w:pBdr>
          <w:top w:val="single" w:sz="18" w:space="1" w:color="auto"/>
          <w:left w:val="single" w:sz="18" w:space="4" w:color="auto"/>
          <w:bottom w:val="single" w:sz="18" w:space="1" w:color="auto"/>
          <w:right w:val="single" w:sz="18" w:space="4" w:color="auto"/>
        </w:pBdr>
        <w:spacing w:before="0" w:beforeAutospacing="0" w:after="120" w:afterAutospacing="0"/>
        <w:rPr>
          <w:rFonts w:ascii="Century Gothic" w:hAnsi="Century Gothic"/>
          <w:b/>
          <w:sz w:val="16"/>
          <w:szCs w:val="16"/>
        </w:rPr>
      </w:pPr>
    </w:p>
    <w:p w14:paraId="5B16D910" w14:textId="77777777" w:rsidR="00C0449F" w:rsidRDefault="00C0449F" w:rsidP="00986343">
      <w:pPr>
        <w:pStyle w:val="spip"/>
        <w:pBdr>
          <w:top w:val="single" w:sz="18" w:space="1" w:color="auto"/>
          <w:left w:val="single" w:sz="18" w:space="4" w:color="auto"/>
          <w:bottom w:val="single" w:sz="18" w:space="1" w:color="auto"/>
          <w:right w:val="single" w:sz="18" w:space="4" w:color="auto"/>
        </w:pBdr>
        <w:spacing w:before="0" w:beforeAutospacing="0" w:after="120" w:afterAutospacing="0"/>
        <w:jc w:val="center"/>
        <w:rPr>
          <w:rFonts w:ascii="Century Gothic" w:hAnsi="Century Gothic"/>
          <w:b/>
          <w:sz w:val="28"/>
          <w:szCs w:val="28"/>
        </w:rPr>
      </w:pPr>
      <w:r w:rsidRPr="0092490D">
        <w:rPr>
          <w:rFonts w:ascii="Century Gothic" w:hAnsi="Century Gothic"/>
          <w:b/>
          <w:sz w:val="28"/>
          <w:szCs w:val="28"/>
        </w:rPr>
        <w:t>CÉLÉBRATION DU « VENDREDI SAINT »</w:t>
      </w:r>
    </w:p>
    <w:p w14:paraId="7E938C4D" w14:textId="78176A2F" w:rsidR="00986343" w:rsidRPr="004D1A2D" w:rsidRDefault="00026365" w:rsidP="004D1A2D">
      <w:pPr>
        <w:pStyle w:val="spip"/>
        <w:pBdr>
          <w:top w:val="single" w:sz="18" w:space="1" w:color="auto"/>
          <w:left w:val="single" w:sz="18" w:space="4" w:color="auto"/>
          <w:bottom w:val="single" w:sz="18" w:space="1" w:color="auto"/>
          <w:right w:val="single" w:sz="18" w:space="4" w:color="auto"/>
        </w:pBdr>
        <w:spacing w:before="0" w:beforeAutospacing="0" w:after="120" w:afterAutospacing="0"/>
        <w:jc w:val="center"/>
        <w:rPr>
          <w:rFonts w:ascii="Century Gothic" w:hAnsi="Century Gothic"/>
          <w:b/>
          <w:sz w:val="28"/>
          <w:szCs w:val="28"/>
        </w:rPr>
      </w:pPr>
      <w:r>
        <w:rPr>
          <w:rFonts w:ascii="Century Gothic" w:hAnsi="Century Gothic"/>
          <w:b/>
          <w:sz w:val="28"/>
          <w:szCs w:val="28"/>
        </w:rPr>
        <w:t xml:space="preserve">à St </w:t>
      </w:r>
      <w:r w:rsidR="004D1A2D">
        <w:rPr>
          <w:rFonts w:ascii="Century Gothic" w:hAnsi="Century Gothic"/>
          <w:b/>
          <w:sz w:val="28"/>
          <w:szCs w:val="28"/>
        </w:rPr>
        <w:t xml:space="preserve">Lambert </w:t>
      </w:r>
      <w:r>
        <w:rPr>
          <w:rFonts w:ascii="Century Gothic" w:hAnsi="Century Gothic"/>
          <w:b/>
          <w:sz w:val="28"/>
          <w:szCs w:val="28"/>
        </w:rPr>
        <w:t>-</w:t>
      </w:r>
      <w:r w:rsidR="00C0449F" w:rsidRPr="00C0449F">
        <w:rPr>
          <w:rFonts w:ascii="Century Gothic" w:hAnsi="Century Gothic"/>
          <w:b/>
          <w:sz w:val="28"/>
          <w:szCs w:val="28"/>
        </w:rPr>
        <w:t xml:space="preserve"> </w:t>
      </w:r>
      <w:r w:rsidR="004D1A2D">
        <w:rPr>
          <w:rFonts w:ascii="Century Gothic" w:hAnsi="Century Gothic"/>
          <w:b/>
          <w:sz w:val="28"/>
          <w:szCs w:val="28"/>
        </w:rPr>
        <w:t>Courcelles</w:t>
      </w:r>
      <w:r w:rsidR="00C0449F">
        <w:rPr>
          <w:rFonts w:ascii="Century Gothic" w:hAnsi="Century Gothic"/>
          <w:b/>
          <w:sz w:val="28"/>
          <w:szCs w:val="28"/>
        </w:rPr>
        <w:t xml:space="preserve">, le </w:t>
      </w:r>
      <w:r w:rsidR="00F51056">
        <w:rPr>
          <w:rFonts w:ascii="Century Gothic" w:hAnsi="Century Gothic"/>
          <w:b/>
          <w:sz w:val="28"/>
          <w:szCs w:val="28"/>
        </w:rPr>
        <w:t>15</w:t>
      </w:r>
      <w:r w:rsidR="004D1A2D">
        <w:rPr>
          <w:rFonts w:ascii="Century Gothic" w:hAnsi="Century Gothic"/>
          <w:b/>
          <w:sz w:val="28"/>
          <w:szCs w:val="28"/>
        </w:rPr>
        <w:t xml:space="preserve"> Avril 202</w:t>
      </w:r>
      <w:r w:rsidR="00F51056">
        <w:rPr>
          <w:rFonts w:ascii="Century Gothic" w:hAnsi="Century Gothic"/>
          <w:b/>
          <w:sz w:val="28"/>
          <w:szCs w:val="28"/>
        </w:rPr>
        <w:t>2</w:t>
      </w:r>
    </w:p>
    <w:p w14:paraId="7D7A596F" w14:textId="77777777" w:rsidR="00A62723" w:rsidRDefault="00A62723" w:rsidP="00C0449F">
      <w:pPr>
        <w:jc w:val="center"/>
        <w:rPr>
          <w:rFonts w:ascii="Century Gothic" w:hAnsi="Century Gothic"/>
          <w:b/>
          <w:sz w:val="28"/>
          <w:szCs w:val="28"/>
        </w:rPr>
      </w:pPr>
    </w:p>
    <w:p w14:paraId="59C5F414" w14:textId="77777777" w:rsidR="00A62723" w:rsidRPr="00FF7E2F" w:rsidRDefault="00A62723" w:rsidP="00961184">
      <w:pPr>
        <w:pBdr>
          <w:top w:val="single" w:sz="12" w:space="1" w:color="auto"/>
          <w:left w:val="single" w:sz="12" w:space="4" w:color="auto"/>
          <w:bottom w:val="single" w:sz="12" w:space="1" w:color="auto"/>
          <w:right w:val="single" w:sz="12" w:space="4" w:color="auto"/>
        </w:pBdr>
        <w:rPr>
          <w:rFonts w:ascii="Century Gothic" w:hAnsi="Century Gothic"/>
          <w:b/>
          <w:sz w:val="28"/>
          <w:szCs w:val="28"/>
        </w:rPr>
      </w:pPr>
      <w:r w:rsidRPr="00FF7E2F">
        <w:rPr>
          <w:rFonts w:ascii="Century Gothic" w:hAnsi="Century Gothic"/>
          <w:b/>
          <w:sz w:val="28"/>
          <w:szCs w:val="28"/>
        </w:rPr>
        <w:t>Tout est dépouillé</w:t>
      </w:r>
    </w:p>
    <w:p w14:paraId="1A318DBE" w14:textId="77777777" w:rsidR="00A62723" w:rsidRPr="00FF7E2F" w:rsidRDefault="00A62723" w:rsidP="00A31BC0">
      <w:pPr>
        <w:jc w:val="both"/>
        <w:rPr>
          <w:rFonts w:ascii="Century Gothic" w:hAnsi="Century Gothic"/>
          <w:b/>
          <w:sz w:val="16"/>
          <w:szCs w:val="16"/>
        </w:rPr>
      </w:pPr>
    </w:p>
    <w:p w14:paraId="7A1769C4" w14:textId="77777777" w:rsidR="00A31BC0" w:rsidRPr="00F51056" w:rsidRDefault="00A62723" w:rsidP="00A31BC0">
      <w:pPr>
        <w:jc w:val="both"/>
        <w:rPr>
          <w:rFonts w:ascii="Century Gothic" w:hAnsi="Century Gothic"/>
          <w:i/>
          <w:color w:val="FF0000"/>
          <w:sz w:val="28"/>
          <w:szCs w:val="28"/>
        </w:rPr>
      </w:pPr>
      <w:r w:rsidRPr="00F51056">
        <w:rPr>
          <w:rFonts w:ascii="Century Gothic" w:hAnsi="Century Gothic"/>
          <w:i/>
          <w:color w:val="FF0000"/>
          <w:sz w:val="28"/>
          <w:szCs w:val="28"/>
        </w:rPr>
        <w:t>L’autel a été dépouillé</w:t>
      </w:r>
      <w:r w:rsidR="00A31BC0" w:rsidRPr="00F51056">
        <w:rPr>
          <w:rFonts w:ascii="Century Gothic" w:hAnsi="Century Gothic"/>
          <w:i/>
          <w:color w:val="FF0000"/>
          <w:sz w:val="28"/>
          <w:szCs w:val="28"/>
        </w:rPr>
        <w:t>.</w:t>
      </w:r>
    </w:p>
    <w:p w14:paraId="6F4189CC" w14:textId="77777777" w:rsidR="00A31BC0" w:rsidRPr="00F51056" w:rsidRDefault="00A31BC0" w:rsidP="00A31BC0">
      <w:pPr>
        <w:jc w:val="both"/>
        <w:rPr>
          <w:rFonts w:ascii="Century Gothic" w:hAnsi="Century Gothic"/>
          <w:i/>
          <w:color w:val="FF0000"/>
          <w:sz w:val="28"/>
          <w:szCs w:val="28"/>
        </w:rPr>
      </w:pPr>
      <w:r w:rsidRPr="00F51056">
        <w:rPr>
          <w:rFonts w:ascii="Century Gothic" w:hAnsi="Century Gothic"/>
          <w:i/>
          <w:color w:val="FF0000"/>
          <w:sz w:val="28"/>
          <w:szCs w:val="28"/>
        </w:rPr>
        <w:t xml:space="preserve">Pas de nappe, </w:t>
      </w:r>
      <w:r w:rsidR="00E1323B" w:rsidRPr="00F51056">
        <w:rPr>
          <w:rFonts w:ascii="Century Gothic" w:hAnsi="Century Gothic"/>
          <w:i/>
          <w:color w:val="FF0000"/>
          <w:sz w:val="28"/>
          <w:szCs w:val="28"/>
        </w:rPr>
        <w:t>pas de</w:t>
      </w:r>
      <w:r w:rsidRPr="00F51056">
        <w:rPr>
          <w:rFonts w:ascii="Century Gothic" w:hAnsi="Century Gothic"/>
          <w:i/>
          <w:color w:val="FF0000"/>
          <w:sz w:val="28"/>
          <w:szCs w:val="28"/>
        </w:rPr>
        <w:t xml:space="preserve"> croix</w:t>
      </w:r>
      <w:r w:rsidR="00E1323B" w:rsidRPr="00F51056">
        <w:rPr>
          <w:rFonts w:ascii="Century Gothic" w:hAnsi="Century Gothic"/>
          <w:i/>
          <w:color w:val="FF0000"/>
          <w:sz w:val="28"/>
          <w:szCs w:val="28"/>
        </w:rPr>
        <w:t>, pas de</w:t>
      </w:r>
      <w:r w:rsidR="00961959" w:rsidRPr="00F51056">
        <w:rPr>
          <w:rFonts w:ascii="Century Gothic" w:hAnsi="Century Gothic"/>
          <w:i/>
          <w:color w:val="FF0000"/>
          <w:sz w:val="28"/>
          <w:szCs w:val="28"/>
        </w:rPr>
        <w:t xml:space="preserve"> chandeliers.</w:t>
      </w:r>
      <w:r w:rsidR="00C0449F" w:rsidRPr="00F51056">
        <w:rPr>
          <w:rFonts w:ascii="Century Gothic" w:hAnsi="Century Gothic"/>
          <w:i/>
          <w:color w:val="FF0000"/>
          <w:sz w:val="28"/>
          <w:szCs w:val="28"/>
        </w:rPr>
        <w:t xml:space="preserve"> </w:t>
      </w:r>
      <w:r w:rsidRPr="00F51056">
        <w:rPr>
          <w:rFonts w:ascii="Century Gothic" w:hAnsi="Century Gothic"/>
          <w:i/>
          <w:color w:val="FF0000"/>
          <w:sz w:val="28"/>
          <w:szCs w:val="28"/>
        </w:rPr>
        <w:t>Pas de fleurs.</w:t>
      </w:r>
    </w:p>
    <w:p w14:paraId="40505238" w14:textId="77777777" w:rsidR="00A31BC0" w:rsidRPr="00F51056" w:rsidRDefault="00A31BC0" w:rsidP="00A31BC0">
      <w:pPr>
        <w:jc w:val="both"/>
        <w:rPr>
          <w:rFonts w:ascii="Century Gothic" w:hAnsi="Century Gothic"/>
          <w:i/>
          <w:color w:val="FF0000"/>
          <w:sz w:val="28"/>
          <w:szCs w:val="28"/>
        </w:rPr>
      </w:pPr>
      <w:r w:rsidRPr="00F51056">
        <w:rPr>
          <w:rFonts w:ascii="Century Gothic" w:hAnsi="Century Gothic"/>
          <w:i/>
          <w:color w:val="FF0000"/>
          <w:sz w:val="28"/>
          <w:szCs w:val="28"/>
        </w:rPr>
        <w:t>Pas de cierges de dévotion.</w:t>
      </w:r>
      <w:r w:rsidR="00C0449F" w:rsidRPr="00F51056">
        <w:rPr>
          <w:rFonts w:ascii="Century Gothic" w:hAnsi="Century Gothic"/>
          <w:i/>
          <w:color w:val="FF0000"/>
          <w:sz w:val="28"/>
          <w:szCs w:val="28"/>
        </w:rPr>
        <w:t xml:space="preserve"> </w:t>
      </w:r>
      <w:r w:rsidRPr="00F51056">
        <w:rPr>
          <w:rFonts w:ascii="Century Gothic" w:hAnsi="Century Gothic"/>
          <w:i/>
          <w:color w:val="FF0000"/>
          <w:sz w:val="28"/>
          <w:szCs w:val="28"/>
        </w:rPr>
        <w:t>Pas d’eau dans le bénitier</w:t>
      </w:r>
      <w:r w:rsidR="00E1323B" w:rsidRPr="00F51056">
        <w:rPr>
          <w:rFonts w:ascii="Century Gothic" w:hAnsi="Century Gothic"/>
          <w:i/>
          <w:color w:val="FF0000"/>
          <w:sz w:val="28"/>
          <w:szCs w:val="28"/>
        </w:rPr>
        <w:t>.</w:t>
      </w:r>
      <w:r w:rsidRPr="00F51056">
        <w:rPr>
          <w:rFonts w:ascii="Century Gothic" w:hAnsi="Century Gothic"/>
          <w:i/>
          <w:color w:val="FF0000"/>
          <w:sz w:val="28"/>
          <w:szCs w:val="28"/>
        </w:rPr>
        <w:t> </w:t>
      </w:r>
    </w:p>
    <w:p w14:paraId="646EF29A" w14:textId="73D70D2A" w:rsidR="00C3136C" w:rsidRPr="00F51056" w:rsidRDefault="00C3136C" w:rsidP="00A31BC0">
      <w:pPr>
        <w:jc w:val="both"/>
        <w:rPr>
          <w:rFonts w:ascii="Century Gothic" w:hAnsi="Century Gothic"/>
          <w:i/>
          <w:color w:val="FF0000"/>
          <w:sz w:val="28"/>
          <w:szCs w:val="28"/>
        </w:rPr>
      </w:pPr>
      <w:r w:rsidRPr="00F51056">
        <w:rPr>
          <w:rFonts w:ascii="Century Gothic" w:hAnsi="Century Gothic"/>
          <w:i/>
          <w:color w:val="FF0000"/>
          <w:sz w:val="28"/>
          <w:szCs w:val="28"/>
        </w:rPr>
        <w:t xml:space="preserve">On place la croix voilée </w:t>
      </w:r>
      <w:r w:rsidR="00801E3A" w:rsidRPr="00F51056">
        <w:rPr>
          <w:rFonts w:ascii="Century Gothic" w:hAnsi="Century Gothic"/>
          <w:i/>
          <w:color w:val="FF0000"/>
          <w:sz w:val="28"/>
          <w:szCs w:val="28"/>
        </w:rPr>
        <w:t xml:space="preserve">sur le côté de </w:t>
      </w:r>
      <w:r w:rsidRPr="00F51056">
        <w:rPr>
          <w:rFonts w:ascii="Century Gothic" w:hAnsi="Century Gothic"/>
          <w:i/>
          <w:color w:val="FF0000"/>
          <w:sz w:val="28"/>
          <w:szCs w:val="28"/>
        </w:rPr>
        <w:t>l’autel.</w:t>
      </w:r>
    </w:p>
    <w:p w14:paraId="0F5DE9FF" w14:textId="77777777" w:rsidR="00490028" w:rsidRPr="00FF7E2F" w:rsidRDefault="00490028" w:rsidP="00A31BC0">
      <w:pPr>
        <w:jc w:val="both"/>
        <w:rPr>
          <w:rFonts w:ascii="Century Gothic" w:hAnsi="Century Gothic"/>
          <w:i/>
          <w:sz w:val="28"/>
          <w:szCs w:val="28"/>
        </w:rPr>
      </w:pPr>
    </w:p>
    <w:p w14:paraId="20E68C44" w14:textId="77777777" w:rsidR="007D677F" w:rsidRPr="00FF7E2F" w:rsidRDefault="007D677F" w:rsidP="00A62723">
      <w:pPr>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Déroulement de la célébration.</w:t>
      </w:r>
    </w:p>
    <w:p w14:paraId="479FE21F" w14:textId="77777777" w:rsidR="00490028" w:rsidRPr="00FF7E2F" w:rsidRDefault="00490028" w:rsidP="00A31BC0">
      <w:pPr>
        <w:jc w:val="both"/>
        <w:rPr>
          <w:rFonts w:ascii="Century Gothic" w:hAnsi="Century Gothic"/>
          <w:sz w:val="28"/>
          <w:szCs w:val="28"/>
        </w:rPr>
      </w:pPr>
    </w:p>
    <w:p w14:paraId="5BB29BCC" w14:textId="77777777" w:rsidR="00961184" w:rsidRPr="00FF7E2F" w:rsidRDefault="00961184" w:rsidP="00A31BC0">
      <w:pPr>
        <w:jc w:val="both"/>
        <w:rPr>
          <w:rFonts w:ascii="Century Gothic" w:hAnsi="Century Gothic"/>
          <w:b/>
          <w:sz w:val="28"/>
          <w:szCs w:val="28"/>
        </w:rPr>
      </w:pPr>
      <w:r w:rsidRPr="00FF7E2F">
        <w:rPr>
          <w:rFonts w:ascii="Century Gothic" w:hAnsi="Century Gothic"/>
          <w:b/>
          <w:sz w:val="28"/>
          <w:szCs w:val="28"/>
        </w:rPr>
        <w:t>Annonciateur :</w:t>
      </w:r>
    </w:p>
    <w:p w14:paraId="6E0FC775" w14:textId="77777777" w:rsidR="00961184" w:rsidRPr="00FF7E2F" w:rsidRDefault="00961184" w:rsidP="00A31BC0">
      <w:pPr>
        <w:jc w:val="both"/>
        <w:rPr>
          <w:rFonts w:ascii="Century Gothic" w:hAnsi="Century Gothic"/>
          <w:sz w:val="28"/>
          <w:szCs w:val="28"/>
        </w:rPr>
      </w:pPr>
    </w:p>
    <w:p w14:paraId="6E63D859" w14:textId="77777777" w:rsidR="00961184" w:rsidRPr="00FF7E2F" w:rsidRDefault="00961184" w:rsidP="00A31BC0">
      <w:pPr>
        <w:jc w:val="both"/>
        <w:rPr>
          <w:rFonts w:ascii="Century Gothic" w:hAnsi="Century Gothic"/>
          <w:sz w:val="28"/>
          <w:szCs w:val="28"/>
        </w:rPr>
      </w:pPr>
      <w:r w:rsidRPr="00FF7E2F">
        <w:rPr>
          <w:rFonts w:ascii="Century Gothic" w:hAnsi="Century Gothic"/>
          <w:sz w:val="28"/>
          <w:szCs w:val="28"/>
        </w:rPr>
        <w:t>Cette fois son heure est arrivée. L'heure de passer de ce monde à son Père. Tout va s'accomplir. Et c'est au cœur de cette Passion  que Jésus se donne.</w:t>
      </w:r>
    </w:p>
    <w:p w14:paraId="076FD07C"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Voici le jour privé de grâce, le jour de l'injustifiable souffrance.</w:t>
      </w:r>
    </w:p>
    <w:p w14:paraId="679DEC27"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Voici le jour où la pauvreté s'abat sur l'humanité dans le visage humilié du serviteur souffrant.</w:t>
      </w:r>
    </w:p>
    <w:p w14:paraId="30797C78" w14:textId="77777777" w:rsidR="000C769F" w:rsidRPr="00FF7E2F" w:rsidRDefault="000C769F" w:rsidP="00961184">
      <w:pPr>
        <w:jc w:val="both"/>
        <w:rPr>
          <w:rFonts w:ascii="Century Gothic" w:hAnsi="Century Gothic"/>
          <w:sz w:val="28"/>
          <w:szCs w:val="28"/>
        </w:rPr>
      </w:pPr>
    </w:p>
    <w:p w14:paraId="3FA8DB70"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Jésus lui-même donne sens à la croix, de sorte que tous les hommes qui connaissent les situations de souffrance, de honte, où d'anéantissement, puissent trouver Jésus à leur côté.</w:t>
      </w:r>
    </w:p>
    <w:p w14:paraId="4BF73B57" w14:textId="77777777" w:rsidR="00850479" w:rsidRPr="00FF7E2F" w:rsidRDefault="00850479" w:rsidP="00961184">
      <w:pPr>
        <w:jc w:val="both"/>
        <w:rPr>
          <w:rFonts w:ascii="Century Gothic" w:hAnsi="Century Gothic"/>
          <w:sz w:val="28"/>
          <w:szCs w:val="28"/>
        </w:rPr>
      </w:pPr>
      <w:r w:rsidRPr="00FF7E2F">
        <w:rPr>
          <w:rFonts w:ascii="Century Gothic" w:hAnsi="Century Gothic"/>
          <w:sz w:val="28"/>
          <w:szCs w:val="28"/>
        </w:rPr>
        <w:t>Entrons dans cette célébration en contemplant le Christ crucifié,</w:t>
      </w:r>
    </w:p>
    <w:p w14:paraId="275225B1" w14:textId="77777777" w:rsidR="004D1A2D" w:rsidRDefault="00850479" w:rsidP="00961184">
      <w:pPr>
        <w:jc w:val="both"/>
        <w:rPr>
          <w:rFonts w:ascii="Century Gothic" w:hAnsi="Century Gothic"/>
          <w:sz w:val="28"/>
          <w:szCs w:val="28"/>
        </w:rPr>
      </w:pPr>
      <w:r w:rsidRPr="00FF7E2F">
        <w:rPr>
          <w:rFonts w:ascii="Century Gothic" w:hAnsi="Century Gothic"/>
          <w:sz w:val="28"/>
          <w:szCs w:val="28"/>
        </w:rPr>
        <w:t xml:space="preserve">dans cette liturgie en </w:t>
      </w:r>
      <w:r w:rsidR="000C769F" w:rsidRPr="00FF7E2F">
        <w:rPr>
          <w:rFonts w:ascii="Century Gothic" w:hAnsi="Century Gothic"/>
          <w:sz w:val="28"/>
          <w:szCs w:val="28"/>
        </w:rPr>
        <w:t xml:space="preserve">trois parties : </w:t>
      </w:r>
    </w:p>
    <w:p w14:paraId="6F173344" w14:textId="77777777" w:rsidR="004D1A2D" w:rsidRDefault="000C769F" w:rsidP="00961184">
      <w:pPr>
        <w:jc w:val="both"/>
        <w:rPr>
          <w:rFonts w:ascii="Century Gothic" w:hAnsi="Century Gothic"/>
          <w:sz w:val="28"/>
          <w:szCs w:val="28"/>
        </w:rPr>
      </w:pPr>
      <w:r w:rsidRPr="00FF7E2F">
        <w:rPr>
          <w:rFonts w:ascii="Century Gothic" w:hAnsi="Century Gothic"/>
          <w:sz w:val="28"/>
          <w:szCs w:val="28"/>
        </w:rPr>
        <w:t>la parole de Dieu et</w:t>
      </w:r>
      <w:r w:rsidR="00850479" w:rsidRPr="00FF7E2F">
        <w:rPr>
          <w:rFonts w:ascii="Century Gothic" w:hAnsi="Century Gothic"/>
          <w:sz w:val="28"/>
          <w:szCs w:val="28"/>
        </w:rPr>
        <w:t xml:space="preserve"> la grande prière universel</w:t>
      </w:r>
      <w:r w:rsidRPr="00FF7E2F">
        <w:rPr>
          <w:rFonts w:ascii="Century Gothic" w:hAnsi="Century Gothic"/>
          <w:sz w:val="28"/>
          <w:szCs w:val="28"/>
        </w:rPr>
        <w:t xml:space="preserve">le, </w:t>
      </w:r>
    </w:p>
    <w:p w14:paraId="66AC68C5" w14:textId="157CC827" w:rsidR="00850479" w:rsidRPr="00FF7E2F" w:rsidRDefault="000C769F" w:rsidP="00961184">
      <w:pPr>
        <w:jc w:val="both"/>
        <w:rPr>
          <w:rFonts w:ascii="Century Gothic" w:hAnsi="Century Gothic"/>
          <w:sz w:val="28"/>
          <w:szCs w:val="28"/>
        </w:rPr>
      </w:pPr>
      <w:r w:rsidRPr="00FF7E2F">
        <w:rPr>
          <w:rFonts w:ascii="Century Gothic" w:hAnsi="Century Gothic"/>
          <w:sz w:val="28"/>
          <w:szCs w:val="28"/>
        </w:rPr>
        <w:t>la vénération de la Croix enfin</w:t>
      </w:r>
      <w:r w:rsidR="00850479" w:rsidRPr="00FF7E2F">
        <w:rPr>
          <w:rFonts w:ascii="Century Gothic" w:hAnsi="Century Gothic"/>
          <w:sz w:val="28"/>
          <w:szCs w:val="28"/>
        </w:rPr>
        <w:t xml:space="preserve"> la communion.</w:t>
      </w:r>
    </w:p>
    <w:p w14:paraId="7F3C4A8B" w14:textId="77777777" w:rsidR="000C769F" w:rsidRPr="00FF7E2F" w:rsidRDefault="000C769F" w:rsidP="00961184">
      <w:pPr>
        <w:jc w:val="both"/>
        <w:rPr>
          <w:rFonts w:ascii="Century Gothic" w:hAnsi="Century Gothic"/>
          <w:sz w:val="28"/>
          <w:szCs w:val="28"/>
        </w:rPr>
      </w:pPr>
    </w:p>
    <w:p w14:paraId="4704B5CD" w14:textId="77777777" w:rsidR="00961184" w:rsidRPr="00FF7E2F" w:rsidRDefault="00850479" w:rsidP="00961184">
      <w:pPr>
        <w:jc w:val="both"/>
        <w:rPr>
          <w:rFonts w:ascii="Century Gothic" w:hAnsi="Century Gothic"/>
          <w:sz w:val="28"/>
          <w:szCs w:val="28"/>
        </w:rPr>
      </w:pPr>
      <w:r w:rsidRPr="00FF7E2F">
        <w:rPr>
          <w:rFonts w:ascii="Century Gothic" w:hAnsi="Century Gothic"/>
          <w:sz w:val="28"/>
          <w:szCs w:val="28"/>
        </w:rPr>
        <w:t>Entrons dans cette célébration d</w:t>
      </w:r>
      <w:r w:rsidR="00961184" w:rsidRPr="00FF7E2F">
        <w:rPr>
          <w:rFonts w:ascii="Century Gothic" w:hAnsi="Century Gothic"/>
          <w:sz w:val="28"/>
          <w:szCs w:val="28"/>
        </w:rPr>
        <w:t>ans le recueillement, nous participons à la gravité de ce moment, y compris jusqu’à notre retour dans nos maisons.</w:t>
      </w:r>
    </w:p>
    <w:p w14:paraId="1ABF4454" w14:textId="77777777" w:rsidR="00850479" w:rsidRPr="00FF7E2F" w:rsidRDefault="00850479" w:rsidP="00961184">
      <w:pPr>
        <w:jc w:val="both"/>
        <w:rPr>
          <w:rFonts w:ascii="Century Gothic" w:hAnsi="Century Gothic"/>
          <w:sz w:val="28"/>
          <w:szCs w:val="28"/>
        </w:rPr>
      </w:pPr>
    </w:p>
    <w:p w14:paraId="36AD0F9A" w14:textId="77777777" w:rsidR="00961184" w:rsidRPr="00FF7E2F" w:rsidRDefault="00961184" w:rsidP="00961184">
      <w:pPr>
        <w:jc w:val="both"/>
        <w:rPr>
          <w:rFonts w:ascii="Century Gothic" w:hAnsi="Century Gothic"/>
          <w:sz w:val="28"/>
          <w:szCs w:val="28"/>
        </w:rPr>
      </w:pPr>
      <w:r w:rsidRPr="00FF7E2F">
        <w:rPr>
          <w:rFonts w:ascii="Century Gothic" w:hAnsi="Century Gothic"/>
          <w:sz w:val="28"/>
          <w:szCs w:val="28"/>
        </w:rPr>
        <w:t>Faisons silence avant la procession d’entrée</w:t>
      </w:r>
    </w:p>
    <w:p w14:paraId="283C4C8E" w14:textId="77777777" w:rsidR="00961184" w:rsidRPr="00FF7E2F" w:rsidRDefault="00961184" w:rsidP="00A31BC0">
      <w:pPr>
        <w:jc w:val="both"/>
        <w:rPr>
          <w:rFonts w:ascii="Century Gothic" w:hAnsi="Century Gothic"/>
          <w:i/>
          <w:sz w:val="28"/>
          <w:szCs w:val="28"/>
        </w:rPr>
      </w:pPr>
    </w:p>
    <w:p w14:paraId="2C51B39C" w14:textId="77777777" w:rsidR="00C0449F" w:rsidRPr="00FF7E2F" w:rsidRDefault="00C0449F" w:rsidP="00C0449F">
      <w:pPr>
        <w:jc w:val="both"/>
        <w:rPr>
          <w:rFonts w:ascii="Century Gothic" w:hAnsi="Century Gothic"/>
          <w:i/>
          <w:sz w:val="28"/>
          <w:szCs w:val="28"/>
        </w:rPr>
      </w:pPr>
      <w:r w:rsidRPr="00FF7E2F">
        <w:rPr>
          <w:rFonts w:ascii="Century Gothic" w:hAnsi="Century Gothic"/>
          <w:i/>
          <w:sz w:val="28"/>
          <w:szCs w:val="28"/>
        </w:rPr>
        <w:t xml:space="preserve">Ensuite, les prêtres entrent en silence, </w:t>
      </w:r>
    </w:p>
    <w:p w14:paraId="55644136" w14:textId="77777777" w:rsidR="00C0449F" w:rsidRPr="00FF7E2F" w:rsidRDefault="000C769F" w:rsidP="00C0449F">
      <w:pPr>
        <w:jc w:val="both"/>
        <w:rPr>
          <w:rFonts w:ascii="Century Gothic" w:hAnsi="Century Gothic"/>
          <w:i/>
          <w:sz w:val="28"/>
          <w:szCs w:val="28"/>
        </w:rPr>
      </w:pPr>
      <w:r w:rsidRPr="00FF7E2F">
        <w:rPr>
          <w:rFonts w:ascii="Century Gothic" w:hAnsi="Century Gothic"/>
          <w:i/>
          <w:sz w:val="28"/>
          <w:szCs w:val="28"/>
        </w:rPr>
        <w:t xml:space="preserve">Ils </w:t>
      </w:r>
      <w:r w:rsidR="00C0449F" w:rsidRPr="00FF7E2F">
        <w:rPr>
          <w:rFonts w:ascii="Century Gothic" w:hAnsi="Century Gothic"/>
          <w:i/>
          <w:sz w:val="28"/>
          <w:szCs w:val="28"/>
        </w:rPr>
        <w:t>saluent l’autel, se mettent à genoux.</w:t>
      </w:r>
    </w:p>
    <w:p w14:paraId="022690C8" w14:textId="77777777" w:rsidR="00961184" w:rsidRPr="00FF7E2F" w:rsidRDefault="00C0449F" w:rsidP="00C0449F">
      <w:pPr>
        <w:jc w:val="both"/>
        <w:rPr>
          <w:rFonts w:ascii="Century Gothic" w:hAnsi="Century Gothic"/>
          <w:i/>
          <w:sz w:val="28"/>
          <w:szCs w:val="28"/>
        </w:rPr>
      </w:pPr>
      <w:r w:rsidRPr="00FF7E2F">
        <w:rPr>
          <w:rFonts w:ascii="Century Gothic" w:hAnsi="Century Gothic"/>
          <w:i/>
          <w:sz w:val="28"/>
          <w:szCs w:val="28"/>
        </w:rPr>
        <w:t>Tout le monde prie en silence pendant un certain temps.</w:t>
      </w:r>
    </w:p>
    <w:p w14:paraId="1C8D0C2B" w14:textId="4FBCBC51" w:rsidR="000C769F" w:rsidRPr="00FF7E2F" w:rsidRDefault="000C769F" w:rsidP="000C769F">
      <w:pPr>
        <w:pStyle w:val="spip"/>
        <w:jc w:val="both"/>
        <w:rPr>
          <w:rFonts w:ascii="Century Gothic" w:hAnsi="Century Gothic"/>
          <w:b/>
          <w:u w:val="single"/>
        </w:rPr>
      </w:pPr>
      <w:r w:rsidRPr="00FF7E2F">
        <w:rPr>
          <w:rFonts w:ascii="Century Gothic" w:hAnsi="Century Gothic"/>
          <w:b/>
          <w:u w:val="single"/>
        </w:rPr>
        <w:lastRenderedPageBreak/>
        <w:t>Oraison d’ouverture (</w:t>
      </w:r>
      <w:r w:rsidR="00F30C09">
        <w:rPr>
          <w:rFonts w:ascii="Century Gothic" w:hAnsi="Century Gothic"/>
          <w:b/>
          <w:u w:val="single"/>
        </w:rPr>
        <w:t>Barnabé</w:t>
      </w:r>
      <w:r w:rsidRPr="00FF7E2F">
        <w:rPr>
          <w:rFonts w:ascii="Century Gothic" w:hAnsi="Century Gothic"/>
          <w:b/>
          <w:u w:val="single"/>
        </w:rPr>
        <w:t>)</w:t>
      </w:r>
    </w:p>
    <w:p w14:paraId="6A189A59" w14:textId="77777777" w:rsidR="000C769F" w:rsidRPr="00FF7E2F" w:rsidRDefault="000C769F" w:rsidP="000C769F">
      <w:pPr>
        <w:pStyle w:val="spip"/>
        <w:jc w:val="both"/>
        <w:rPr>
          <w:rFonts w:ascii="Century Gothic" w:hAnsi="Century Gothic"/>
        </w:rPr>
      </w:pPr>
      <w:r w:rsidRPr="00FF7E2F">
        <w:rPr>
          <w:rFonts w:ascii="Century Gothic" w:hAnsi="Century Gothic"/>
        </w:rPr>
        <w:t>Dieu d’amour et de tendresse, Nous faisons aujourd’hui mémoire de la mort en croix de Ton Fils Jésus le Christ. Après avoir partagé son Corps et son Sang à ses amis lors de la dernière Cène, Il va maintenant jusqu’à l’extrême de son amour pour nous. Nous Te prions : que le récit de sa Passion et la vénération du bois de la Croix nous introduisent dans ce merveilleux mystère de Ton immense amour pour nous. Tu es le Dieu venu nous conduire de la mort à la vie en abondance. Toi notre Père pour les siècles des siècles. Amen.</w:t>
      </w:r>
    </w:p>
    <w:p w14:paraId="4CE6392C" w14:textId="77777777" w:rsidR="000C769F" w:rsidRPr="00FF7E2F" w:rsidRDefault="000C769F" w:rsidP="000C769F">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Ier temps fort : Écoute de la Parole de Dieu.</w:t>
      </w:r>
    </w:p>
    <w:p w14:paraId="372C3BF4" w14:textId="77777777" w:rsidR="000C769F" w:rsidRPr="00FF7E2F" w:rsidRDefault="000C769F" w:rsidP="000C769F">
      <w:pPr>
        <w:pStyle w:val="spip"/>
        <w:jc w:val="both"/>
        <w:rPr>
          <w:rFonts w:ascii="Century Gothic" w:hAnsi="Century Gothic"/>
          <w:sz w:val="28"/>
          <w:szCs w:val="28"/>
        </w:rPr>
      </w:pPr>
      <w:r w:rsidRPr="00FF7E2F">
        <w:rPr>
          <w:rFonts w:ascii="Century Gothic" w:hAnsi="Century Gothic"/>
          <w:sz w:val="28"/>
          <w:szCs w:val="28"/>
        </w:rPr>
        <w:t>Lecteur : A travers le portrait du serviteur fidèle, nous pouvons entendre des annonces de la Passion de Jésus.</w:t>
      </w:r>
    </w:p>
    <w:p w14:paraId="3704D9DB" w14:textId="77777777" w:rsidR="000C769F" w:rsidRPr="00FF7E2F" w:rsidRDefault="000C769F" w:rsidP="000C769F">
      <w:pPr>
        <w:pStyle w:val="spip"/>
        <w:jc w:val="both"/>
        <w:rPr>
          <w:rFonts w:ascii="Century Gothic" w:hAnsi="Century Gothic"/>
          <w:b/>
          <w:sz w:val="28"/>
          <w:szCs w:val="28"/>
        </w:rPr>
      </w:pPr>
      <w:r w:rsidRPr="00FF7E2F">
        <w:rPr>
          <w:rFonts w:ascii="Century Gothic" w:hAnsi="Century Gothic"/>
          <w:b/>
          <w:sz w:val="28"/>
          <w:szCs w:val="28"/>
        </w:rPr>
        <w:t>1ère lecture : Isaïe 52,13-53,12</w:t>
      </w:r>
    </w:p>
    <w:p w14:paraId="502674B5"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Mon serviteur réussira, dit le Seigneur ; il montera, il s’élèvera, il sera exalté! La multitude avait été consternée en le voyant, car il était si défiguré qu’il ne ressemblait plus à un homme ; il n’avait plus l’apparence d’un fils d’homme. Il étonnera de même une multitude de nations;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il était sans apparence ni beauté qui attire nos regards, son aspect n’avait rien pour nous plaire. Méprisé, abandonné des hommes, homme de douleurs, familier de la souffrance, il était pareil à celui devant qui on se voile la face ; et nous l’avons méprisé, compté pour rien.</w:t>
      </w:r>
    </w:p>
    <w:p w14:paraId="6E582EE6"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w:t>
      </w:r>
    </w:p>
    <w:p w14:paraId="480C2404"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 xml:space="preserve">Maltraité, il s’humilie, il n’ouvre pas la bouche : comme un agneau conduit à l’abattoir, comme une brebis muette devant les tondeurs, il n’ouvre pas la bouche. Arrêté, puis jugé, il a été supprimé. Qui </w:t>
      </w:r>
      <w:r w:rsidRPr="00FF7E2F">
        <w:rPr>
          <w:rFonts w:ascii="Century Gothic" w:hAnsi="Century Gothic"/>
          <w:sz w:val="28"/>
          <w:szCs w:val="28"/>
        </w:rPr>
        <w:lastRenderedPageBreak/>
        <w:t>donc s’est inquiété de son sort ? Il a été retranché de la terre des vivants, frappé à mort pour les révoltes de son peuple. On a placé sa tombe avec les méchants, son tombeau avec les riches; et pourtant il n’avait pas commis de violence, on ne trouvait pas de tromperie dans sa bouche. Broyé par la souffrance, il a plu au Seigneur. S’il remet sa vie en sacrifice de réparation, il verra une descendance, il prolongera ses jours : par lui, ce qui plaît au Seigneur réussira.</w:t>
      </w:r>
    </w:p>
    <w:p w14:paraId="14CE8E0A" w14:textId="77777777" w:rsidR="000C769F" w:rsidRPr="00FF7E2F" w:rsidRDefault="000C769F" w:rsidP="000C769F">
      <w:pPr>
        <w:jc w:val="both"/>
        <w:rPr>
          <w:rFonts w:ascii="Century Gothic" w:hAnsi="Century Gothic"/>
          <w:sz w:val="28"/>
          <w:szCs w:val="28"/>
        </w:rPr>
      </w:pPr>
      <w:r w:rsidRPr="00FF7E2F">
        <w:rPr>
          <w:rFonts w:ascii="Century Gothic" w:hAnsi="Century Gothic"/>
          <w:sz w:val="28"/>
          <w:szCs w:val="28"/>
        </w:rPr>
        <w:t>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w:t>
      </w:r>
    </w:p>
    <w:p w14:paraId="532BCE47" w14:textId="77777777" w:rsidR="000C769F" w:rsidRPr="00FF7E2F" w:rsidRDefault="000C769F" w:rsidP="000C769F">
      <w:pPr>
        <w:jc w:val="both"/>
        <w:rPr>
          <w:rFonts w:ascii="Century Gothic" w:hAnsi="Century Gothic"/>
          <w:sz w:val="28"/>
          <w:szCs w:val="28"/>
        </w:rPr>
      </w:pPr>
    </w:p>
    <w:p w14:paraId="52955FEB" w14:textId="77777777" w:rsidR="00026365" w:rsidRPr="00FF7E2F" w:rsidRDefault="00026365" w:rsidP="00026365">
      <w:pPr>
        <w:spacing w:after="160" w:line="259" w:lineRule="auto"/>
        <w:rPr>
          <w:rFonts w:ascii="Century Gothic" w:hAnsi="Century Gothic"/>
          <w:sz w:val="28"/>
          <w:szCs w:val="28"/>
        </w:rPr>
      </w:pPr>
      <w:r w:rsidRPr="00FF7E2F">
        <w:rPr>
          <w:rFonts w:ascii="Century Gothic" w:hAnsi="Century Gothic"/>
          <w:b/>
          <w:sz w:val="28"/>
          <w:szCs w:val="28"/>
          <w:u w:val="single"/>
        </w:rPr>
        <w:t>Psaume 30 </w:t>
      </w:r>
      <w:r w:rsidRPr="00FF7E2F">
        <w:rPr>
          <w:rFonts w:ascii="Century Gothic" w:hAnsi="Century Gothic"/>
          <w:b/>
          <w:sz w:val="28"/>
          <w:szCs w:val="28"/>
        </w:rPr>
        <w:t>:</w:t>
      </w:r>
      <w:r w:rsidRPr="00FF7E2F">
        <w:rPr>
          <w:rFonts w:ascii="Century Gothic" w:hAnsi="Century Gothic"/>
          <w:sz w:val="28"/>
          <w:szCs w:val="28"/>
        </w:rPr>
        <w:t xml:space="preserve"> Ô Père, dans tes mains, je remets mon esprit</w:t>
      </w:r>
    </w:p>
    <w:p w14:paraId="478DAA50" w14:textId="77777777" w:rsidR="00C0449F" w:rsidRPr="00FF7E2F" w:rsidRDefault="00C0449F" w:rsidP="00A31BC0">
      <w:pPr>
        <w:jc w:val="both"/>
        <w:rPr>
          <w:rFonts w:ascii="Century Gothic" w:hAnsi="Century Gothic"/>
          <w:sz w:val="28"/>
          <w:szCs w:val="28"/>
        </w:rPr>
      </w:pPr>
    </w:p>
    <w:p w14:paraId="20CBA724" w14:textId="77777777" w:rsidR="007D677F" w:rsidRPr="00FF7E2F" w:rsidRDefault="007D677F" w:rsidP="007D677F">
      <w:pPr>
        <w:jc w:val="both"/>
        <w:rPr>
          <w:rFonts w:ascii="Century Gothic" w:hAnsi="Century Gothic"/>
          <w:b/>
          <w:sz w:val="28"/>
          <w:szCs w:val="28"/>
          <w:u w:val="single"/>
        </w:rPr>
      </w:pPr>
      <w:r w:rsidRPr="00FF7E2F">
        <w:rPr>
          <w:rFonts w:ascii="Century Gothic" w:hAnsi="Century Gothic"/>
          <w:b/>
          <w:sz w:val="28"/>
          <w:szCs w:val="28"/>
          <w:u w:val="single"/>
        </w:rPr>
        <w:t>Lecture de la lettre aux Hébreux.</w:t>
      </w:r>
    </w:p>
    <w:p w14:paraId="3FD7CF05" w14:textId="77777777" w:rsidR="00026365" w:rsidRPr="00FF7E2F" w:rsidRDefault="00026365" w:rsidP="007D677F">
      <w:pPr>
        <w:jc w:val="both"/>
        <w:rPr>
          <w:rFonts w:ascii="Century Gothic" w:hAnsi="Century Gothic"/>
          <w:sz w:val="28"/>
          <w:szCs w:val="28"/>
        </w:rPr>
      </w:pPr>
    </w:p>
    <w:p w14:paraId="552DBC78" w14:textId="77777777" w:rsidR="00026365" w:rsidRPr="00FF7E2F" w:rsidRDefault="00026365" w:rsidP="00026365">
      <w:pPr>
        <w:jc w:val="both"/>
        <w:rPr>
          <w:rFonts w:ascii="Century Gothic" w:hAnsi="Century Gothic"/>
          <w:b/>
          <w:i/>
          <w:sz w:val="28"/>
          <w:szCs w:val="28"/>
        </w:rPr>
      </w:pPr>
      <w:r w:rsidRPr="00FF7E2F">
        <w:rPr>
          <w:rFonts w:ascii="Century Gothic" w:hAnsi="Century Gothic"/>
          <w:b/>
          <w:i/>
          <w:sz w:val="28"/>
          <w:szCs w:val="28"/>
        </w:rPr>
        <w:t>Il apprit l’obéissance et il est devenu</w:t>
      </w:r>
    </w:p>
    <w:p w14:paraId="56A436A3" w14:textId="77777777" w:rsidR="00026365" w:rsidRPr="00FF7E2F" w:rsidRDefault="00026365" w:rsidP="00026365">
      <w:pPr>
        <w:jc w:val="both"/>
        <w:rPr>
          <w:rFonts w:ascii="Century Gothic" w:hAnsi="Century Gothic"/>
          <w:b/>
          <w:i/>
          <w:sz w:val="28"/>
          <w:szCs w:val="28"/>
        </w:rPr>
      </w:pPr>
      <w:r w:rsidRPr="00FF7E2F">
        <w:rPr>
          <w:rFonts w:ascii="Century Gothic" w:hAnsi="Century Gothic"/>
          <w:b/>
          <w:i/>
          <w:sz w:val="28"/>
          <w:szCs w:val="28"/>
        </w:rPr>
        <w:t>pour tous ceux qui lui obéissent la cause du salut éternel</w:t>
      </w:r>
    </w:p>
    <w:p w14:paraId="74D0EC65" w14:textId="77777777" w:rsidR="00026365" w:rsidRPr="00FF7E2F" w:rsidRDefault="00026365" w:rsidP="00026365">
      <w:pPr>
        <w:jc w:val="both"/>
        <w:rPr>
          <w:rFonts w:ascii="Century Gothic" w:hAnsi="Century Gothic"/>
          <w:sz w:val="28"/>
          <w:szCs w:val="28"/>
        </w:rPr>
      </w:pPr>
    </w:p>
    <w:p w14:paraId="295A4427" w14:textId="6A0C04BB" w:rsidR="00026365" w:rsidRPr="00FF7E2F" w:rsidRDefault="00026365" w:rsidP="00026365">
      <w:pPr>
        <w:jc w:val="both"/>
        <w:rPr>
          <w:rFonts w:ascii="Century Gothic" w:hAnsi="Century Gothic"/>
          <w:sz w:val="28"/>
          <w:szCs w:val="28"/>
        </w:rPr>
      </w:pPr>
      <w:r w:rsidRPr="00FF7E2F">
        <w:rPr>
          <w:rFonts w:ascii="Century Gothic" w:hAnsi="Century Gothic"/>
          <w:sz w:val="28"/>
          <w:szCs w:val="28"/>
        </w:rPr>
        <w:t>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w:t>
      </w:r>
      <w:r w:rsidR="00696F3B">
        <w:rPr>
          <w:rFonts w:ascii="Century Gothic" w:hAnsi="Century Gothic"/>
          <w:sz w:val="28"/>
          <w:szCs w:val="28"/>
        </w:rPr>
        <w:t xml:space="preserve"> </w:t>
      </w:r>
      <w:r w:rsidRPr="00FF7E2F">
        <w:rPr>
          <w:rFonts w:ascii="Century Gothic" w:hAnsi="Century Gothic"/>
          <w:sz w:val="28"/>
          <w:szCs w:val="28"/>
        </w:rPr>
        <w:t xml:space="preserve">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w:t>
      </w:r>
    </w:p>
    <w:p w14:paraId="06F558C0" w14:textId="77777777" w:rsidR="00026365" w:rsidRPr="00FF7E2F" w:rsidRDefault="00026365" w:rsidP="00026365">
      <w:pPr>
        <w:jc w:val="both"/>
        <w:rPr>
          <w:rFonts w:ascii="Century Gothic" w:hAnsi="Century Gothic"/>
          <w:sz w:val="28"/>
          <w:szCs w:val="28"/>
        </w:rPr>
      </w:pPr>
      <w:r w:rsidRPr="00FF7E2F">
        <w:rPr>
          <w:rFonts w:ascii="Century Gothic" w:hAnsi="Century Gothic"/>
          <w:sz w:val="28"/>
          <w:szCs w:val="28"/>
        </w:rPr>
        <w:t>– Parole du Seigneur.</w:t>
      </w:r>
    </w:p>
    <w:p w14:paraId="60785F2A" w14:textId="77777777" w:rsidR="00696F3B" w:rsidRDefault="00696F3B" w:rsidP="00696F3B">
      <w:pPr>
        <w:jc w:val="both"/>
        <w:rPr>
          <w:rFonts w:ascii="Century Gothic" w:hAnsi="Century Gothic"/>
          <w:sz w:val="28"/>
          <w:szCs w:val="28"/>
        </w:rPr>
      </w:pPr>
    </w:p>
    <w:p w14:paraId="192693F1" w14:textId="601A7F72" w:rsidR="00696F3B" w:rsidRDefault="00696F3B" w:rsidP="00696F3B">
      <w:pPr>
        <w:jc w:val="both"/>
      </w:pPr>
      <w:r>
        <w:rPr>
          <w:rFonts w:ascii="Century Gothic" w:hAnsi="Century Gothic"/>
          <w:sz w:val="28"/>
          <w:szCs w:val="28"/>
        </w:rPr>
        <w:t>E</w:t>
      </w:r>
      <w:r w:rsidRPr="001829F6">
        <w:rPr>
          <w:rFonts w:ascii="Century Gothic" w:hAnsi="Century Gothic"/>
          <w:sz w:val="28"/>
          <w:szCs w:val="28"/>
        </w:rPr>
        <w:t>vangile</w:t>
      </w:r>
      <w:r>
        <w:rPr>
          <w:rFonts w:ascii="Century Gothic" w:hAnsi="Century Gothic"/>
          <w:sz w:val="28"/>
          <w:szCs w:val="28"/>
        </w:rPr>
        <w:t xml:space="preserve"> de la Passion selon St Jean</w:t>
      </w:r>
      <w:r w:rsidRPr="001829F6">
        <w:rPr>
          <w:rFonts w:ascii="Century Gothic" w:hAnsi="Century Gothic"/>
          <w:sz w:val="28"/>
          <w:szCs w:val="28"/>
        </w:rPr>
        <w:t> :</w:t>
      </w:r>
      <w:r w:rsidRPr="001829F6">
        <w:t xml:space="preserve"> </w:t>
      </w:r>
    </w:p>
    <w:p w14:paraId="15E52866" w14:textId="77777777" w:rsidR="007D677F" w:rsidRPr="001829F6" w:rsidRDefault="007D677F" w:rsidP="007D677F">
      <w:pPr>
        <w:jc w:val="both"/>
        <w:rPr>
          <w:rFonts w:ascii="Century Gothic" w:hAnsi="Century Gothic"/>
          <w:b/>
          <w:sz w:val="28"/>
          <w:szCs w:val="28"/>
        </w:rPr>
      </w:pPr>
      <w:r w:rsidRPr="001829F6">
        <w:rPr>
          <w:rFonts w:ascii="Century Gothic" w:hAnsi="Century Gothic"/>
          <w:b/>
          <w:sz w:val="28"/>
          <w:szCs w:val="28"/>
        </w:rPr>
        <w:t>Homélie.</w:t>
      </w:r>
    </w:p>
    <w:p w14:paraId="548C970A" w14:textId="77777777" w:rsidR="00490028" w:rsidRPr="00FF7E2F" w:rsidRDefault="007D677F" w:rsidP="007D677F">
      <w:pPr>
        <w:jc w:val="both"/>
        <w:rPr>
          <w:rFonts w:ascii="Century Gothic" w:hAnsi="Century Gothic"/>
          <w:b/>
          <w:sz w:val="28"/>
          <w:szCs w:val="28"/>
        </w:rPr>
      </w:pPr>
      <w:r w:rsidRPr="00FF7E2F">
        <w:rPr>
          <w:rFonts w:ascii="Century Gothic" w:hAnsi="Century Gothic"/>
          <w:b/>
          <w:sz w:val="28"/>
          <w:szCs w:val="28"/>
        </w:rPr>
        <w:lastRenderedPageBreak/>
        <w:t>Grande prière universelle</w:t>
      </w:r>
      <w:r w:rsidR="001A5E2E" w:rsidRPr="00FF7E2F">
        <w:rPr>
          <w:rFonts w:ascii="Century Gothic" w:hAnsi="Century Gothic"/>
          <w:b/>
          <w:sz w:val="28"/>
          <w:szCs w:val="28"/>
        </w:rPr>
        <w:t> :</w:t>
      </w:r>
    </w:p>
    <w:p w14:paraId="368D8C1C" w14:textId="77777777" w:rsidR="00FF7E2F" w:rsidRPr="00FF7E2F" w:rsidRDefault="00FF7E2F" w:rsidP="007D677F">
      <w:pPr>
        <w:jc w:val="both"/>
        <w:rPr>
          <w:rFonts w:ascii="Century Gothic" w:hAnsi="Century Gothic"/>
          <w:b/>
          <w:sz w:val="28"/>
          <w:szCs w:val="28"/>
        </w:rPr>
      </w:pPr>
    </w:p>
    <w:p w14:paraId="308B4E19" w14:textId="77777777" w:rsidR="001A5E2E" w:rsidRPr="00FF7E2F" w:rsidRDefault="001A5E2E" w:rsidP="007D677F">
      <w:pPr>
        <w:jc w:val="both"/>
        <w:rPr>
          <w:rFonts w:ascii="Century Gothic" w:hAnsi="Century Gothic"/>
          <w:i/>
          <w:sz w:val="28"/>
          <w:szCs w:val="28"/>
        </w:rPr>
      </w:pPr>
      <w:r w:rsidRPr="00FF7E2F">
        <w:rPr>
          <w:rFonts w:ascii="Century Gothic" w:hAnsi="Century Gothic"/>
          <w:sz w:val="28"/>
          <w:szCs w:val="28"/>
        </w:rPr>
        <w:t>Seigneur, entends la prière qui monte de nos coeurs</w:t>
      </w:r>
    </w:p>
    <w:p w14:paraId="2A37E5F0" w14:textId="77777777" w:rsidR="00FF7E2F" w:rsidRPr="00FF7E2F" w:rsidRDefault="00FF7E2F" w:rsidP="00FF7E2F">
      <w:pPr>
        <w:jc w:val="both"/>
        <w:rPr>
          <w:rFonts w:ascii="Century Gothic" w:hAnsi="Century Gothic"/>
          <w:sz w:val="28"/>
          <w:szCs w:val="28"/>
        </w:rPr>
      </w:pPr>
    </w:p>
    <w:p w14:paraId="3D7CF331" w14:textId="344F1074"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N°1 </w:t>
      </w:r>
    </w:p>
    <w:p w14:paraId="433D6905"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tous les membres de l’Eglise – le pape, les évêques, les prêtres, les diacres, l’ensemble des croyants. Que Jésus-Christ soit pour chacun le véritable pivot d’une même foi partagée.</w:t>
      </w:r>
    </w:p>
    <w:p w14:paraId="25F2B5AA" w14:textId="77777777" w:rsidR="00FF7E2F" w:rsidRPr="00FF7E2F" w:rsidRDefault="00FF7E2F" w:rsidP="00FF7E2F">
      <w:pPr>
        <w:jc w:val="both"/>
        <w:rPr>
          <w:rFonts w:ascii="Century Gothic" w:hAnsi="Century Gothic"/>
          <w:sz w:val="28"/>
          <w:szCs w:val="28"/>
        </w:rPr>
      </w:pPr>
    </w:p>
    <w:p w14:paraId="6B301438"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10A11A2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 xml:space="preserve">Dieu éternel et tout-puissant, sanctifie et gouverne toute ton église et accorde à chacun  de te servir fidèlement. Amen.  </w:t>
      </w:r>
    </w:p>
    <w:p w14:paraId="2E84A3E7" w14:textId="0F75A723"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 la prière, qui monte de nos cœurs</w:t>
      </w:r>
    </w:p>
    <w:p w14:paraId="7FA0E3A6" w14:textId="77777777" w:rsidR="00FF7E2F" w:rsidRPr="00FF7E2F" w:rsidRDefault="00FF7E2F" w:rsidP="00FF7E2F">
      <w:pPr>
        <w:jc w:val="both"/>
        <w:rPr>
          <w:rFonts w:ascii="Century Gothic" w:hAnsi="Century Gothic"/>
          <w:sz w:val="28"/>
          <w:szCs w:val="28"/>
        </w:rPr>
      </w:pPr>
    </w:p>
    <w:p w14:paraId="5A4A6452" w14:textId="5836F26E"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N°2 </w:t>
      </w:r>
    </w:p>
    <w:p w14:paraId="19DAB6FE" w14:textId="4C4754F6"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catéchumènes et en particulier pour les catéchumènes de no</w:t>
      </w:r>
      <w:r w:rsidR="00B75B78">
        <w:rPr>
          <w:rFonts w:ascii="Century Gothic" w:hAnsi="Century Gothic"/>
          <w:sz w:val="28"/>
          <w:szCs w:val="28"/>
        </w:rPr>
        <w:t>tre diocèse</w:t>
      </w:r>
      <w:r w:rsidRPr="00FF7E2F">
        <w:rPr>
          <w:rFonts w:ascii="Century Gothic" w:hAnsi="Century Gothic"/>
          <w:sz w:val="28"/>
          <w:szCs w:val="28"/>
        </w:rPr>
        <w:t>. Que leur vie soit désormais le « copié-collé » des convictions qu’ils proclament.</w:t>
      </w:r>
    </w:p>
    <w:p w14:paraId="76AAE7BE" w14:textId="77777777" w:rsidR="00FF7E2F" w:rsidRPr="00FF7E2F" w:rsidRDefault="00FF7E2F" w:rsidP="00FF7E2F">
      <w:pPr>
        <w:jc w:val="both"/>
        <w:rPr>
          <w:rFonts w:ascii="Century Gothic" w:hAnsi="Century Gothic"/>
          <w:sz w:val="28"/>
          <w:szCs w:val="28"/>
        </w:rPr>
      </w:pPr>
    </w:p>
    <w:p w14:paraId="15894A1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4EEBA407"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augmente la foi de nos catéchumènes, qu’ils renaissent à la source du baptême et progressent dans leur foi. Amen.</w:t>
      </w:r>
    </w:p>
    <w:p w14:paraId="497AFDC0" w14:textId="32537DFD"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0E657CAE" w14:textId="77777777" w:rsidR="00FF7E2F" w:rsidRPr="00FF7E2F" w:rsidRDefault="00FF7E2F" w:rsidP="00FF7E2F">
      <w:pPr>
        <w:jc w:val="both"/>
        <w:rPr>
          <w:rFonts w:ascii="Century Gothic" w:hAnsi="Century Gothic"/>
          <w:sz w:val="28"/>
          <w:szCs w:val="28"/>
        </w:rPr>
      </w:pPr>
    </w:p>
    <w:p w14:paraId="666CCF17" w14:textId="4EFF39F4"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N°3 </w:t>
      </w:r>
    </w:p>
    <w:p w14:paraId="0CEE0E50" w14:textId="7E3AD6E8"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chrétiens des différentes confessions. Qu’ils œuvrent, dans l’humilité et le respect mutuel, à la construction d’une unité toujours plus forte.</w:t>
      </w:r>
    </w:p>
    <w:p w14:paraId="23A7CF62" w14:textId="77777777" w:rsidR="00FF7E2F" w:rsidRPr="00FF7E2F" w:rsidRDefault="00FF7E2F" w:rsidP="00FF7E2F">
      <w:pPr>
        <w:jc w:val="both"/>
        <w:rPr>
          <w:rFonts w:ascii="Century Gothic" w:hAnsi="Century Gothic"/>
          <w:sz w:val="28"/>
          <w:szCs w:val="28"/>
        </w:rPr>
      </w:pPr>
    </w:p>
    <w:p w14:paraId="77CB9E8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598E205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réunis dans la charité les chrétiens dispersés à travers le monde ; donne à ceux qui ne croient pas au Christ de s’engager pleinement sur le chemin du salut. Amen.</w:t>
      </w:r>
    </w:p>
    <w:p w14:paraId="3C7AE44C"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683B29E2" w14:textId="77777777" w:rsidR="00FF7E2F" w:rsidRPr="00FF7E2F" w:rsidRDefault="00FF7E2F" w:rsidP="00FF7E2F">
      <w:pPr>
        <w:jc w:val="both"/>
        <w:rPr>
          <w:rFonts w:ascii="Century Gothic" w:hAnsi="Century Gothic"/>
          <w:sz w:val="28"/>
          <w:szCs w:val="28"/>
        </w:rPr>
      </w:pPr>
    </w:p>
    <w:p w14:paraId="22936B17" w14:textId="305F373C"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N°4 </w:t>
      </w:r>
    </w:p>
    <w:p w14:paraId="263AB192"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tous ceux qui ne connaissent pas Dieu et pour ceux qui sont en recherche. Que leur questionnement les conduise vers l’Etre qui nous transcende.</w:t>
      </w:r>
    </w:p>
    <w:p w14:paraId="34BAF18D" w14:textId="77777777" w:rsidR="00FF7E2F" w:rsidRPr="00FF7E2F" w:rsidRDefault="00FF7E2F" w:rsidP="00FF7E2F">
      <w:pPr>
        <w:jc w:val="both"/>
        <w:rPr>
          <w:rFonts w:ascii="Century Gothic" w:hAnsi="Century Gothic"/>
          <w:sz w:val="28"/>
          <w:szCs w:val="28"/>
        </w:rPr>
      </w:pPr>
    </w:p>
    <w:p w14:paraId="02D17AF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3966961E"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permets à ceux qui te cherchent avec sincérité de discerner les signes de ta bonté. Amen.</w:t>
      </w:r>
    </w:p>
    <w:p w14:paraId="2F99CE9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3A96A76F" w14:textId="77777777" w:rsidR="00FF7E2F" w:rsidRPr="00FF7E2F" w:rsidRDefault="00FF7E2F" w:rsidP="00FF7E2F">
      <w:pPr>
        <w:jc w:val="both"/>
        <w:rPr>
          <w:rFonts w:ascii="Century Gothic" w:hAnsi="Century Gothic"/>
          <w:sz w:val="28"/>
          <w:szCs w:val="28"/>
        </w:rPr>
      </w:pPr>
    </w:p>
    <w:p w14:paraId="40A2127C" w14:textId="67934219"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N°5    </w:t>
      </w:r>
    </w:p>
    <w:p w14:paraId="24ABEBA0"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chefs d’Etat et les responsables politiques. Qu’ils bannissent les formes les plus diverses de mépris et d’injustice.</w:t>
      </w:r>
    </w:p>
    <w:p w14:paraId="727B2506" w14:textId="77777777" w:rsidR="00FF7E2F" w:rsidRPr="00FF7E2F" w:rsidRDefault="00FF7E2F" w:rsidP="00FF7E2F">
      <w:pPr>
        <w:jc w:val="both"/>
        <w:rPr>
          <w:rFonts w:ascii="Century Gothic" w:hAnsi="Century Gothic"/>
          <w:sz w:val="28"/>
          <w:szCs w:val="28"/>
        </w:rPr>
      </w:pPr>
    </w:p>
    <w:p w14:paraId="7948577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674FFC24"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garantis les droits des peuples et inspire ceux qui exercent le pouvoir. Amen.</w:t>
      </w:r>
    </w:p>
    <w:p w14:paraId="0288ECCA"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59F0B096" w14:textId="77777777" w:rsidR="00FF7E2F" w:rsidRPr="00FF7E2F" w:rsidRDefault="00FF7E2F" w:rsidP="00FF7E2F">
      <w:pPr>
        <w:jc w:val="both"/>
        <w:rPr>
          <w:rFonts w:ascii="Century Gothic" w:hAnsi="Century Gothic"/>
          <w:sz w:val="28"/>
          <w:szCs w:val="28"/>
        </w:rPr>
      </w:pPr>
    </w:p>
    <w:p w14:paraId="01B354F9" w14:textId="7BB832C9"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N°6 </w:t>
      </w:r>
    </w:p>
    <w:p w14:paraId="57CF7CD8" w14:textId="2B14818D"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nos frères chrétiens massacrés, pour le</w:t>
      </w:r>
      <w:r w:rsidR="00B75B78">
        <w:rPr>
          <w:rFonts w:ascii="Century Gothic" w:hAnsi="Century Gothic"/>
          <w:sz w:val="28"/>
          <w:szCs w:val="28"/>
        </w:rPr>
        <w:t>s pays en guerre</w:t>
      </w:r>
      <w:r w:rsidRPr="00FF7E2F">
        <w:rPr>
          <w:rFonts w:ascii="Century Gothic" w:hAnsi="Century Gothic"/>
          <w:sz w:val="28"/>
          <w:szCs w:val="28"/>
        </w:rPr>
        <w:t xml:space="preserve"> et pour bien d’autres peuples, victimes de violences scandaleuses. Qu’un dialogue pacificateur s’instaure en vue d’arrêter les effusions de sang.</w:t>
      </w:r>
    </w:p>
    <w:p w14:paraId="4DF540A3" w14:textId="77777777" w:rsidR="00FF7E2F" w:rsidRPr="00FF7E2F" w:rsidRDefault="00FF7E2F" w:rsidP="00FF7E2F">
      <w:pPr>
        <w:jc w:val="both"/>
        <w:rPr>
          <w:rFonts w:ascii="Century Gothic" w:hAnsi="Century Gothic"/>
          <w:sz w:val="28"/>
          <w:szCs w:val="28"/>
        </w:rPr>
      </w:pPr>
    </w:p>
    <w:p w14:paraId="54BD99B6"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08BEB58F"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veille avec bienveillance sur les populations brimées et exploitées. Que leurs souffrances appellent ta généreuse miséricorde. Amen.</w:t>
      </w:r>
    </w:p>
    <w:p w14:paraId="1747EBA5"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r w:rsidRPr="00FF7E2F">
        <w:rPr>
          <w:rFonts w:ascii="Century Gothic" w:hAnsi="Century Gothic"/>
          <w:sz w:val="28"/>
          <w:szCs w:val="28"/>
        </w:rPr>
        <w:tab/>
      </w:r>
    </w:p>
    <w:p w14:paraId="3D27D15D" w14:textId="77777777" w:rsidR="00FF7E2F" w:rsidRPr="00FF7E2F" w:rsidRDefault="00FF7E2F" w:rsidP="00FF7E2F">
      <w:pPr>
        <w:jc w:val="both"/>
        <w:rPr>
          <w:rFonts w:ascii="Century Gothic" w:hAnsi="Century Gothic"/>
          <w:sz w:val="28"/>
          <w:szCs w:val="28"/>
        </w:rPr>
      </w:pPr>
    </w:p>
    <w:p w14:paraId="3B97AE02" w14:textId="64814147" w:rsidR="00FF7E2F" w:rsidRPr="00FF7E2F" w:rsidRDefault="00FF7E2F" w:rsidP="00FF7E2F">
      <w:pPr>
        <w:jc w:val="both"/>
        <w:rPr>
          <w:rFonts w:ascii="Century Gothic" w:hAnsi="Century Gothic"/>
          <w:b/>
          <w:sz w:val="28"/>
          <w:szCs w:val="28"/>
        </w:rPr>
      </w:pPr>
      <w:r w:rsidRPr="00FF7E2F">
        <w:rPr>
          <w:rFonts w:ascii="Century Gothic" w:hAnsi="Century Gothic"/>
          <w:b/>
          <w:sz w:val="28"/>
          <w:szCs w:val="28"/>
        </w:rPr>
        <w:t xml:space="preserve">N°7 </w:t>
      </w:r>
    </w:p>
    <w:p w14:paraId="44FB58AB"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Prions pour les malades, les blessés, les rejetés, les exclus, …Que la compassion accompagne ces frères éprouvés dans leur cœur et dans leur corps.</w:t>
      </w:r>
    </w:p>
    <w:p w14:paraId="79857F12" w14:textId="77777777" w:rsidR="00FF7E2F" w:rsidRPr="00FF7E2F" w:rsidRDefault="00FF7E2F" w:rsidP="00FF7E2F">
      <w:pPr>
        <w:jc w:val="both"/>
        <w:rPr>
          <w:rFonts w:ascii="Century Gothic" w:hAnsi="Century Gothic"/>
          <w:sz w:val="28"/>
          <w:szCs w:val="28"/>
        </w:rPr>
      </w:pPr>
    </w:p>
    <w:p w14:paraId="1168C569"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Oraison (le prêtre)</w:t>
      </w:r>
    </w:p>
    <w:p w14:paraId="7B6A07F6"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Dieu éternel et tout-puissant, mets tes pas dans les pas de ceux qui souffrent ; tends-leur une main secourable pour les amener à se relever. Amen.</w:t>
      </w:r>
    </w:p>
    <w:p w14:paraId="2DC058C3" w14:textId="77777777" w:rsidR="00FF7E2F" w:rsidRPr="00FF7E2F" w:rsidRDefault="00FF7E2F" w:rsidP="00FF7E2F">
      <w:pPr>
        <w:jc w:val="both"/>
        <w:rPr>
          <w:rFonts w:ascii="Century Gothic" w:hAnsi="Century Gothic"/>
          <w:sz w:val="28"/>
          <w:szCs w:val="28"/>
        </w:rPr>
      </w:pPr>
      <w:r w:rsidRPr="00FF7E2F">
        <w:rPr>
          <w:rFonts w:ascii="Century Gothic" w:hAnsi="Century Gothic"/>
          <w:sz w:val="28"/>
          <w:szCs w:val="28"/>
        </w:rPr>
        <w:t>Chant : Seigneur entends……….</w:t>
      </w:r>
    </w:p>
    <w:p w14:paraId="4719F600" w14:textId="77777777" w:rsidR="00FF7E2F" w:rsidRPr="00FF7E2F" w:rsidRDefault="00FF7E2F" w:rsidP="00FF7E2F">
      <w:pPr>
        <w:jc w:val="both"/>
        <w:rPr>
          <w:rFonts w:ascii="Century Gothic" w:hAnsi="Century Gothic"/>
          <w:sz w:val="28"/>
          <w:szCs w:val="28"/>
        </w:rPr>
      </w:pPr>
    </w:p>
    <w:p w14:paraId="6F44E53C" w14:textId="77777777" w:rsidR="00FF7E2F" w:rsidRPr="00FF7E2F" w:rsidRDefault="00FF7E2F" w:rsidP="007D677F">
      <w:pPr>
        <w:jc w:val="both"/>
        <w:rPr>
          <w:rFonts w:ascii="Century Gothic" w:hAnsi="Century Gothic"/>
          <w:sz w:val="28"/>
          <w:szCs w:val="28"/>
        </w:rPr>
      </w:pPr>
    </w:p>
    <w:p w14:paraId="411B318C" w14:textId="77777777" w:rsidR="00FF7E2F" w:rsidRPr="00FF7E2F" w:rsidRDefault="00FF7E2F" w:rsidP="007D677F">
      <w:pPr>
        <w:jc w:val="both"/>
        <w:rPr>
          <w:rFonts w:ascii="Century Gothic" w:hAnsi="Century Gothic"/>
          <w:sz w:val="28"/>
          <w:szCs w:val="28"/>
        </w:rPr>
      </w:pPr>
    </w:p>
    <w:p w14:paraId="0E368B7D" w14:textId="77777777" w:rsidR="00986343" w:rsidRPr="00FF7E2F" w:rsidRDefault="00986343" w:rsidP="00986343">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lastRenderedPageBreak/>
        <w:t>IIème  temps fort de la célébration : la Vénération de la croix.</w:t>
      </w:r>
    </w:p>
    <w:p w14:paraId="5D91EF62" w14:textId="77777777" w:rsidR="00961184" w:rsidRPr="00FF7E2F" w:rsidRDefault="00961184" w:rsidP="007D677F">
      <w:pPr>
        <w:jc w:val="both"/>
        <w:rPr>
          <w:rFonts w:ascii="Century Gothic" w:hAnsi="Century Gothic"/>
          <w:b/>
          <w:sz w:val="28"/>
          <w:szCs w:val="28"/>
        </w:rPr>
      </w:pPr>
    </w:p>
    <w:p w14:paraId="12E630EC" w14:textId="14B0292B" w:rsidR="00937A82" w:rsidRPr="00B75B78" w:rsidRDefault="00827EE5" w:rsidP="007D677F">
      <w:pPr>
        <w:jc w:val="both"/>
        <w:rPr>
          <w:rFonts w:ascii="Century Gothic" w:hAnsi="Century Gothic"/>
          <w:i/>
          <w:color w:val="FF0000"/>
          <w:sz w:val="28"/>
          <w:szCs w:val="28"/>
        </w:rPr>
      </w:pPr>
      <w:r w:rsidRPr="00B75B78">
        <w:rPr>
          <w:rFonts w:ascii="Century Gothic" w:hAnsi="Century Gothic"/>
          <w:i/>
          <w:color w:val="FF0000"/>
          <w:sz w:val="28"/>
          <w:szCs w:val="28"/>
        </w:rPr>
        <w:t>La vénération solennelle</w:t>
      </w:r>
      <w:r w:rsidR="008F46AF" w:rsidRPr="00B75B78">
        <w:rPr>
          <w:rFonts w:ascii="Century Gothic" w:hAnsi="Century Gothic"/>
          <w:i/>
          <w:color w:val="FF0000"/>
          <w:sz w:val="28"/>
          <w:szCs w:val="28"/>
        </w:rPr>
        <w:t xml:space="preserve">  de la croix se passera </w:t>
      </w:r>
      <w:r w:rsidR="00B75B78" w:rsidRPr="00B75B78">
        <w:rPr>
          <w:rFonts w:ascii="Century Gothic" w:hAnsi="Century Gothic"/>
          <w:i/>
          <w:color w:val="FF0000"/>
          <w:sz w:val="28"/>
          <w:szCs w:val="28"/>
        </w:rPr>
        <w:t>juste à côté de l’autel</w:t>
      </w:r>
      <w:r w:rsidR="003D7AD5" w:rsidRPr="00B75B78">
        <w:rPr>
          <w:rFonts w:ascii="Century Gothic" w:hAnsi="Century Gothic"/>
          <w:i/>
          <w:color w:val="FF0000"/>
          <w:sz w:val="28"/>
          <w:szCs w:val="28"/>
        </w:rPr>
        <w:t>.</w:t>
      </w:r>
      <w:r w:rsidR="00546CAA" w:rsidRPr="00B75B78">
        <w:rPr>
          <w:rFonts w:ascii="Century Gothic" w:hAnsi="Century Gothic"/>
          <w:i/>
          <w:color w:val="FF0000"/>
          <w:sz w:val="28"/>
          <w:szCs w:val="28"/>
        </w:rPr>
        <w:t xml:space="preserve"> </w:t>
      </w:r>
    </w:p>
    <w:p w14:paraId="359EAD67" w14:textId="3C37BEC7" w:rsidR="001829F6" w:rsidRPr="00B75B78" w:rsidRDefault="00B75B78" w:rsidP="007D677F">
      <w:pPr>
        <w:jc w:val="both"/>
        <w:rPr>
          <w:rFonts w:ascii="Century Gothic" w:hAnsi="Century Gothic"/>
          <w:color w:val="FF0000"/>
          <w:sz w:val="28"/>
          <w:szCs w:val="28"/>
        </w:rPr>
      </w:pPr>
      <w:r w:rsidRPr="00B75B78">
        <w:rPr>
          <w:rFonts w:ascii="Century Gothic" w:hAnsi="Century Gothic"/>
          <w:i/>
          <w:color w:val="FF0000"/>
          <w:sz w:val="28"/>
          <w:szCs w:val="28"/>
        </w:rPr>
        <w:t>On éteint une partie de l’église et on éclaire le chœur beaucoup plus.</w:t>
      </w:r>
    </w:p>
    <w:p w14:paraId="236F1E4A" w14:textId="46261F37" w:rsidR="001829F6" w:rsidRPr="00FF7E2F" w:rsidRDefault="003B68DA" w:rsidP="001F2493">
      <w:pPr>
        <w:jc w:val="both"/>
        <w:rPr>
          <w:rFonts w:ascii="Century Gothic" w:hAnsi="Century Gothic"/>
          <w:i/>
          <w:sz w:val="28"/>
          <w:szCs w:val="28"/>
        </w:rPr>
      </w:pPr>
      <w:r w:rsidRPr="00B75B78">
        <w:rPr>
          <w:rFonts w:ascii="Century Gothic" w:hAnsi="Century Gothic"/>
          <w:i/>
          <w:color w:val="FF0000"/>
          <w:sz w:val="28"/>
          <w:szCs w:val="28"/>
        </w:rPr>
        <w:t>Dans un premier temps, on place la croix voilée sur le côté de l’autel</w:t>
      </w:r>
      <w:r w:rsidR="001F2493" w:rsidRPr="00B75B78">
        <w:rPr>
          <w:rFonts w:ascii="Century Gothic" w:hAnsi="Century Gothic"/>
          <w:i/>
          <w:color w:val="FF0000"/>
          <w:sz w:val="28"/>
          <w:szCs w:val="28"/>
        </w:rPr>
        <w:t>.</w:t>
      </w:r>
    </w:p>
    <w:p w14:paraId="4C6C76F1" w14:textId="77777777" w:rsidR="00986343" w:rsidRPr="00FF7E2F" w:rsidRDefault="00986343" w:rsidP="001F2493">
      <w:pPr>
        <w:jc w:val="both"/>
        <w:rPr>
          <w:rFonts w:ascii="Century Gothic" w:hAnsi="Century Gothic"/>
          <w:sz w:val="28"/>
          <w:szCs w:val="28"/>
        </w:rPr>
      </w:pPr>
    </w:p>
    <w:p w14:paraId="781BE8A5" w14:textId="468F8288" w:rsidR="0049131B" w:rsidRPr="00F51056" w:rsidRDefault="00546CAA" w:rsidP="001F2493">
      <w:pPr>
        <w:jc w:val="both"/>
        <w:rPr>
          <w:rFonts w:ascii="Century Gothic" w:hAnsi="Century Gothic"/>
          <w:i/>
          <w:color w:val="FF0000"/>
          <w:sz w:val="28"/>
          <w:szCs w:val="28"/>
        </w:rPr>
      </w:pPr>
      <w:r w:rsidRPr="00F51056">
        <w:rPr>
          <w:rFonts w:ascii="Century Gothic" w:hAnsi="Century Gothic"/>
          <w:i/>
          <w:color w:val="FF0000"/>
          <w:sz w:val="28"/>
          <w:szCs w:val="28"/>
        </w:rPr>
        <w:t>L</w:t>
      </w:r>
      <w:r w:rsidR="001F2493" w:rsidRPr="00F51056">
        <w:rPr>
          <w:rFonts w:ascii="Century Gothic" w:hAnsi="Century Gothic"/>
          <w:i/>
          <w:color w:val="FF0000"/>
          <w:sz w:val="28"/>
          <w:szCs w:val="28"/>
        </w:rPr>
        <w:t xml:space="preserve">es prêtres s’avancent </w:t>
      </w:r>
      <w:r w:rsidR="00F51056">
        <w:rPr>
          <w:rFonts w:ascii="Century Gothic" w:hAnsi="Century Gothic"/>
          <w:i/>
          <w:color w:val="FF0000"/>
          <w:sz w:val="28"/>
          <w:szCs w:val="28"/>
        </w:rPr>
        <w:t>vers</w:t>
      </w:r>
      <w:r w:rsidR="001F2493" w:rsidRPr="00F51056">
        <w:rPr>
          <w:rFonts w:ascii="Century Gothic" w:hAnsi="Century Gothic"/>
          <w:i/>
          <w:color w:val="FF0000"/>
          <w:sz w:val="28"/>
          <w:szCs w:val="28"/>
        </w:rPr>
        <w:t xml:space="preserve"> la croix et </w:t>
      </w:r>
      <w:r w:rsidR="0049131B" w:rsidRPr="00F51056">
        <w:rPr>
          <w:rFonts w:ascii="Century Gothic" w:hAnsi="Century Gothic"/>
          <w:i/>
          <w:color w:val="FF0000"/>
          <w:sz w:val="28"/>
          <w:szCs w:val="28"/>
        </w:rPr>
        <w:t xml:space="preserve">en disant </w:t>
      </w:r>
      <w:r w:rsidRPr="00F51056">
        <w:rPr>
          <w:rFonts w:ascii="Century Gothic" w:hAnsi="Century Gothic"/>
          <w:i/>
          <w:color w:val="FF0000"/>
          <w:sz w:val="28"/>
          <w:szCs w:val="28"/>
        </w:rPr>
        <w:t>3 fois (</w:t>
      </w:r>
      <w:r w:rsidR="0049131B" w:rsidRPr="00F51056">
        <w:rPr>
          <w:rFonts w:ascii="Century Gothic" w:hAnsi="Century Gothic"/>
          <w:i/>
          <w:color w:val="FF0000"/>
          <w:sz w:val="28"/>
          <w:szCs w:val="28"/>
        </w:rPr>
        <w:t>ou en chantant)</w:t>
      </w:r>
    </w:p>
    <w:p w14:paraId="61B8EDC3" w14:textId="77777777" w:rsidR="0049131B" w:rsidRPr="00FF7E2F" w:rsidRDefault="0049131B" w:rsidP="001F2493">
      <w:pPr>
        <w:jc w:val="both"/>
        <w:rPr>
          <w:rFonts w:ascii="Century Gothic" w:hAnsi="Century Gothic"/>
          <w:sz w:val="28"/>
          <w:szCs w:val="28"/>
        </w:rPr>
      </w:pPr>
    </w:p>
    <w:p w14:paraId="0E863A5E" w14:textId="77777777" w:rsidR="001F2493" w:rsidRPr="005F7C92" w:rsidRDefault="001F2493" w:rsidP="001F2493">
      <w:pPr>
        <w:jc w:val="both"/>
        <w:rPr>
          <w:rFonts w:ascii="Century Gothic" w:hAnsi="Century Gothic"/>
          <w:color w:val="FF0000"/>
          <w:sz w:val="28"/>
          <w:szCs w:val="28"/>
        </w:rPr>
      </w:pPr>
      <w:r w:rsidRPr="005F7C92">
        <w:rPr>
          <w:rFonts w:ascii="Century Gothic" w:hAnsi="Century Gothic"/>
          <w:color w:val="FF0000"/>
          <w:sz w:val="28"/>
          <w:szCs w:val="28"/>
        </w:rPr>
        <w:t>« Voici le bois de la croix » ?).</w:t>
      </w:r>
    </w:p>
    <w:p w14:paraId="36276110" w14:textId="77777777" w:rsidR="001F2493" w:rsidRPr="00FF7E2F" w:rsidRDefault="001F2493" w:rsidP="001F2493">
      <w:pPr>
        <w:jc w:val="both"/>
        <w:rPr>
          <w:rFonts w:ascii="Century Gothic" w:hAnsi="Century Gothic"/>
          <w:i/>
          <w:sz w:val="28"/>
          <w:szCs w:val="28"/>
        </w:rPr>
      </w:pPr>
      <w:r w:rsidRPr="00FF7E2F">
        <w:rPr>
          <w:rFonts w:ascii="Century Gothic" w:hAnsi="Century Gothic"/>
          <w:i/>
          <w:sz w:val="28"/>
          <w:szCs w:val="28"/>
        </w:rPr>
        <w:t>Il y a chaque fois un silence. </w:t>
      </w:r>
    </w:p>
    <w:p w14:paraId="5B7FB70F" w14:textId="3B85B03B" w:rsidR="00F51056" w:rsidRDefault="001F2493" w:rsidP="001F2493">
      <w:pPr>
        <w:jc w:val="both"/>
        <w:rPr>
          <w:rFonts w:ascii="Century Gothic" w:hAnsi="Century Gothic"/>
          <w:i/>
          <w:sz w:val="28"/>
          <w:szCs w:val="28"/>
        </w:rPr>
      </w:pPr>
      <w:r w:rsidRPr="00FF7E2F">
        <w:rPr>
          <w:rFonts w:ascii="Century Gothic" w:hAnsi="Century Gothic"/>
          <w:i/>
          <w:sz w:val="28"/>
          <w:szCs w:val="28"/>
        </w:rPr>
        <w:t xml:space="preserve">Le prêtre </w:t>
      </w:r>
      <w:r w:rsidR="005F7C92">
        <w:rPr>
          <w:rFonts w:ascii="Century Gothic" w:hAnsi="Century Gothic"/>
          <w:i/>
          <w:sz w:val="28"/>
          <w:szCs w:val="28"/>
        </w:rPr>
        <w:t>s’approche</w:t>
      </w:r>
      <w:r w:rsidRPr="00FF7E2F">
        <w:rPr>
          <w:rFonts w:ascii="Century Gothic" w:hAnsi="Century Gothic"/>
          <w:i/>
          <w:sz w:val="28"/>
          <w:szCs w:val="28"/>
        </w:rPr>
        <w:t xml:space="preserve"> alors</w:t>
      </w:r>
      <w:r w:rsidR="005F7C92">
        <w:rPr>
          <w:rFonts w:ascii="Century Gothic" w:hAnsi="Century Gothic"/>
          <w:i/>
          <w:sz w:val="28"/>
          <w:szCs w:val="28"/>
        </w:rPr>
        <w:t xml:space="preserve"> de</w:t>
      </w:r>
      <w:r w:rsidRPr="00FF7E2F">
        <w:rPr>
          <w:rFonts w:ascii="Century Gothic" w:hAnsi="Century Gothic"/>
          <w:i/>
          <w:sz w:val="28"/>
          <w:szCs w:val="28"/>
        </w:rPr>
        <w:t xml:space="preserve"> la croix et la vénération  </w:t>
      </w:r>
      <w:r w:rsidR="0049131B" w:rsidRPr="00FF7E2F">
        <w:rPr>
          <w:rFonts w:ascii="Century Gothic" w:hAnsi="Century Gothic"/>
          <w:i/>
          <w:sz w:val="28"/>
          <w:szCs w:val="28"/>
        </w:rPr>
        <w:t>commence</w:t>
      </w:r>
      <w:r w:rsidR="00546CAA" w:rsidRPr="00FF7E2F">
        <w:rPr>
          <w:rFonts w:ascii="Century Gothic" w:hAnsi="Century Gothic"/>
          <w:i/>
          <w:sz w:val="28"/>
          <w:szCs w:val="28"/>
        </w:rPr>
        <w:t> : les prêtres d’abord, les fidèles ensuite, qui viennent vénérer la croix dans le chœur,</w:t>
      </w:r>
    </w:p>
    <w:p w14:paraId="59CAF41C" w14:textId="0A8F7B3E" w:rsidR="00F51056" w:rsidRPr="00F51056" w:rsidRDefault="00F51056" w:rsidP="001F2493">
      <w:pPr>
        <w:jc w:val="both"/>
        <w:rPr>
          <w:rFonts w:ascii="Century Gothic" w:hAnsi="Century Gothic"/>
          <w:i/>
          <w:color w:val="FF0000"/>
          <w:sz w:val="28"/>
          <w:szCs w:val="28"/>
        </w:rPr>
      </w:pPr>
    </w:p>
    <w:p w14:paraId="3D77B937" w14:textId="73C15917" w:rsidR="00F51056" w:rsidRPr="00F51056" w:rsidRDefault="00F51056" w:rsidP="001F2493">
      <w:pPr>
        <w:jc w:val="both"/>
        <w:rPr>
          <w:rFonts w:ascii="Century Gothic" w:hAnsi="Century Gothic"/>
          <w:i/>
          <w:color w:val="FF0000"/>
          <w:sz w:val="28"/>
          <w:szCs w:val="28"/>
        </w:rPr>
      </w:pPr>
      <w:r w:rsidRPr="00F51056">
        <w:rPr>
          <w:rFonts w:ascii="Century Gothic" w:hAnsi="Century Gothic"/>
          <w:i/>
          <w:color w:val="FF0000"/>
          <w:sz w:val="28"/>
          <w:szCs w:val="28"/>
        </w:rPr>
        <w:t>La personne qui vénère la croix, reçoit un lumignon et le dépose dans le cœur et il reprend un verset pour méditer.</w:t>
      </w:r>
    </w:p>
    <w:p w14:paraId="2755DE14" w14:textId="5C833FF2" w:rsidR="001F2493" w:rsidRPr="00FF7E2F" w:rsidRDefault="00546CAA" w:rsidP="001F2493">
      <w:pPr>
        <w:jc w:val="both"/>
        <w:rPr>
          <w:rFonts w:ascii="Century Gothic" w:hAnsi="Century Gothic"/>
          <w:i/>
          <w:sz w:val="28"/>
          <w:szCs w:val="28"/>
        </w:rPr>
      </w:pPr>
      <w:r w:rsidRPr="00FF7E2F">
        <w:rPr>
          <w:rFonts w:ascii="Century Gothic" w:hAnsi="Century Gothic"/>
          <w:i/>
          <w:sz w:val="28"/>
          <w:szCs w:val="28"/>
        </w:rPr>
        <w:t xml:space="preserve">puis </w:t>
      </w:r>
      <w:r w:rsidR="005F7C92">
        <w:rPr>
          <w:rFonts w:ascii="Century Gothic" w:hAnsi="Century Gothic"/>
          <w:i/>
          <w:sz w:val="28"/>
          <w:szCs w:val="28"/>
        </w:rPr>
        <w:t>il</w:t>
      </w:r>
      <w:r w:rsidRPr="00FF7E2F">
        <w:rPr>
          <w:rFonts w:ascii="Century Gothic" w:hAnsi="Century Gothic"/>
          <w:i/>
          <w:sz w:val="28"/>
          <w:szCs w:val="28"/>
        </w:rPr>
        <w:t xml:space="preserve"> retourne s’asseoir. </w:t>
      </w:r>
    </w:p>
    <w:p w14:paraId="243566C1" w14:textId="77777777" w:rsidR="00546CAA" w:rsidRPr="00FF7E2F" w:rsidRDefault="00546CAA" w:rsidP="001F2493">
      <w:pPr>
        <w:jc w:val="both"/>
        <w:rPr>
          <w:rFonts w:ascii="Century Gothic" w:hAnsi="Century Gothic"/>
          <w:i/>
          <w:sz w:val="28"/>
          <w:szCs w:val="28"/>
        </w:rPr>
      </w:pPr>
      <w:r w:rsidRPr="00FF7E2F">
        <w:rPr>
          <w:rFonts w:ascii="Century Gothic" w:hAnsi="Century Gothic"/>
          <w:i/>
          <w:sz w:val="28"/>
          <w:szCs w:val="28"/>
        </w:rPr>
        <w:t>Pendant ce temps, on chante  « Victoire, tu régneras…. »</w:t>
      </w:r>
    </w:p>
    <w:p w14:paraId="2FB3CA83" w14:textId="77777777" w:rsidR="0049131B" w:rsidRPr="00FF7E2F" w:rsidRDefault="0049131B" w:rsidP="001F2493">
      <w:pPr>
        <w:jc w:val="both"/>
        <w:rPr>
          <w:rFonts w:ascii="Century Gothic" w:hAnsi="Century Gothic"/>
          <w:sz w:val="28"/>
          <w:szCs w:val="28"/>
        </w:rPr>
      </w:pPr>
    </w:p>
    <w:p w14:paraId="1F6CD99C" w14:textId="77777777" w:rsidR="0049131B" w:rsidRPr="00FF7E2F" w:rsidRDefault="00986343" w:rsidP="0049131B">
      <w:pPr>
        <w:pStyle w:val="spip"/>
        <w:pBdr>
          <w:top w:val="single" w:sz="12" w:space="1" w:color="auto"/>
          <w:left w:val="single" w:sz="12" w:space="4" w:color="auto"/>
          <w:bottom w:val="single" w:sz="12" w:space="1" w:color="auto"/>
          <w:right w:val="single" w:sz="12" w:space="4" w:color="auto"/>
        </w:pBdr>
        <w:jc w:val="both"/>
        <w:rPr>
          <w:rFonts w:ascii="Century Gothic" w:hAnsi="Century Gothic"/>
          <w:b/>
          <w:sz w:val="28"/>
          <w:szCs w:val="28"/>
        </w:rPr>
      </w:pPr>
      <w:r w:rsidRPr="00FF7E2F">
        <w:rPr>
          <w:rFonts w:ascii="Century Gothic" w:hAnsi="Century Gothic"/>
          <w:b/>
          <w:sz w:val="28"/>
          <w:szCs w:val="28"/>
        </w:rPr>
        <w:t xml:space="preserve">III </w:t>
      </w:r>
      <w:r w:rsidR="0049131B" w:rsidRPr="00FF7E2F">
        <w:rPr>
          <w:rFonts w:ascii="Century Gothic" w:hAnsi="Century Gothic"/>
          <w:b/>
          <w:sz w:val="28"/>
          <w:szCs w:val="28"/>
        </w:rPr>
        <w:t>ème temps fort de la célébration : la Communion</w:t>
      </w:r>
    </w:p>
    <w:p w14:paraId="2DE4FD3B" w14:textId="6CC687CB" w:rsidR="0049131B" w:rsidRPr="005F7C92" w:rsidRDefault="0049131B" w:rsidP="0049131B">
      <w:pPr>
        <w:pStyle w:val="spip"/>
        <w:jc w:val="both"/>
        <w:rPr>
          <w:rFonts w:ascii="Century Gothic" w:hAnsi="Century Gothic"/>
          <w:color w:val="FF0000"/>
          <w:sz w:val="28"/>
          <w:szCs w:val="28"/>
        </w:rPr>
      </w:pPr>
      <w:r w:rsidRPr="005F7C92">
        <w:rPr>
          <w:rFonts w:ascii="Century Gothic" w:hAnsi="Century Gothic"/>
          <w:color w:val="FF0000"/>
          <w:sz w:val="28"/>
          <w:szCs w:val="28"/>
        </w:rPr>
        <w:t xml:space="preserve">Pendant le chant, </w:t>
      </w:r>
      <w:r w:rsidR="004D1A2D" w:rsidRPr="005F7C92">
        <w:rPr>
          <w:rFonts w:ascii="Century Gothic" w:hAnsi="Century Gothic"/>
          <w:color w:val="FF0000"/>
          <w:sz w:val="28"/>
          <w:szCs w:val="28"/>
        </w:rPr>
        <w:t>le sacristain</w:t>
      </w:r>
      <w:r w:rsidRPr="005F7C92">
        <w:rPr>
          <w:rFonts w:ascii="Century Gothic" w:hAnsi="Century Gothic"/>
          <w:color w:val="FF0000"/>
          <w:sz w:val="28"/>
          <w:szCs w:val="28"/>
        </w:rPr>
        <w:t xml:space="preserve"> v</w:t>
      </w:r>
      <w:r w:rsidR="004D1A2D" w:rsidRPr="005F7C92">
        <w:rPr>
          <w:rFonts w:ascii="Century Gothic" w:hAnsi="Century Gothic"/>
          <w:color w:val="FF0000"/>
          <w:sz w:val="28"/>
          <w:szCs w:val="28"/>
        </w:rPr>
        <w:t>a</w:t>
      </w:r>
      <w:r w:rsidRPr="005F7C92">
        <w:rPr>
          <w:rFonts w:ascii="Century Gothic" w:hAnsi="Century Gothic"/>
          <w:color w:val="FF0000"/>
          <w:sz w:val="28"/>
          <w:szCs w:val="28"/>
        </w:rPr>
        <w:t xml:space="preserve"> chercher la nappe et le corporal et les installent sur l’autel.</w:t>
      </w:r>
    </w:p>
    <w:p w14:paraId="44D385D1" w14:textId="4EAC81F0" w:rsidR="0049131B" w:rsidRPr="005F7C92" w:rsidRDefault="0049131B" w:rsidP="0049131B">
      <w:pPr>
        <w:pStyle w:val="spip"/>
        <w:jc w:val="both"/>
        <w:rPr>
          <w:rFonts w:ascii="Century Gothic" w:hAnsi="Century Gothic"/>
          <w:color w:val="FF0000"/>
          <w:sz w:val="28"/>
          <w:szCs w:val="28"/>
        </w:rPr>
      </w:pPr>
      <w:r w:rsidRPr="005F7C92">
        <w:rPr>
          <w:rFonts w:ascii="Century Gothic" w:hAnsi="Century Gothic"/>
          <w:color w:val="FF0000"/>
          <w:sz w:val="28"/>
          <w:szCs w:val="28"/>
        </w:rPr>
        <w:t>L</w:t>
      </w:r>
      <w:r w:rsidR="004D1A2D" w:rsidRPr="005F7C92">
        <w:rPr>
          <w:rFonts w:ascii="Century Gothic" w:hAnsi="Century Gothic"/>
          <w:color w:val="FF0000"/>
          <w:sz w:val="28"/>
          <w:szCs w:val="28"/>
        </w:rPr>
        <w:t>e Prêtre</w:t>
      </w:r>
      <w:r w:rsidRPr="005F7C92">
        <w:rPr>
          <w:rFonts w:ascii="Century Gothic" w:hAnsi="Century Gothic"/>
          <w:color w:val="FF0000"/>
          <w:sz w:val="28"/>
          <w:szCs w:val="28"/>
        </w:rPr>
        <w:t xml:space="preserve"> </w:t>
      </w:r>
      <w:r w:rsidR="004D1A2D" w:rsidRPr="005F7C92">
        <w:rPr>
          <w:rFonts w:ascii="Century Gothic" w:hAnsi="Century Gothic"/>
          <w:color w:val="FF0000"/>
          <w:sz w:val="28"/>
          <w:szCs w:val="28"/>
        </w:rPr>
        <w:t>va</w:t>
      </w:r>
      <w:r w:rsidRPr="005F7C92">
        <w:rPr>
          <w:rFonts w:ascii="Century Gothic" w:hAnsi="Century Gothic"/>
          <w:color w:val="FF0000"/>
          <w:sz w:val="28"/>
          <w:szCs w:val="28"/>
        </w:rPr>
        <w:t xml:space="preserve"> à la sacristie  chercher les hosties</w:t>
      </w:r>
      <w:r w:rsidRPr="005F7C92">
        <w:rPr>
          <w:rFonts w:ascii="Century Gothic" w:hAnsi="Century Gothic"/>
          <w:b/>
          <w:color w:val="FF0000"/>
          <w:sz w:val="28"/>
          <w:szCs w:val="28"/>
        </w:rPr>
        <w:t xml:space="preserve"> </w:t>
      </w:r>
      <w:r w:rsidRPr="005F7C92">
        <w:rPr>
          <w:rFonts w:ascii="Century Gothic" w:hAnsi="Century Gothic"/>
          <w:color w:val="FF0000"/>
          <w:sz w:val="28"/>
          <w:szCs w:val="28"/>
        </w:rPr>
        <w:t>consacrées la veille !</w:t>
      </w:r>
    </w:p>
    <w:p w14:paraId="01C18469" w14:textId="77777777" w:rsidR="0049131B" w:rsidRPr="00FF7E2F" w:rsidRDefault="0049131B" w:rsidP="0049131B">
      <w:pPr>
        <w:pStyle w:val="spip"/>
        <w:tabs>
          <w:tab w:val="center" w:pos="4536"/>
        </w:tabs>
        <w:jc w:val="both"/>
        <w:rPr>
          <w:rFonts w:ascii="Century Gothic" w:hAnsi="Century Gothic"/>
          <w:b/>
          <w:sz w:val="28"/>
          <w:szCs w:val="28"/>
        </w:rPr>
      </w:pPr>
      <w:r w:rsidRPr="00FF7E2F">
        <w:rPr>
          <w:rFonts w:ascii="Century Gothic" w:hAnsi="Century Gothic"/>
          <w:b/>
          <w:sz w:val="28"/>
          <w:szCs w:val="28"/>
        </w:rPr>
        <w:t>Récitation du NOTRE PERE.</w:t>
      </w:r>
    </w:p>
    <w:p w14:paraId="78016FAE" w14:textId="77777777" w:rsidR="0049131B" w:rsidRPr="00FF7E2F" w:rsidRDefault="0049131B" w:rsidP="0049131B">
      <w:pPr>
        <w:pStyle w:val="spip"/>
        <w:jc w:val="both"/>
        <w:rPr>
          <w:sz w:val="28"/>
          <w:szCs w:val="28"/>
        </w:rPr>
      </w:pPr>
      <w:r w:rsidRPr="00FF7E2F">
        <w:rPr>
          <w:rFonts w:ascii="Century Gothic" w:hAnsi="Century Gothic"/>
          <w:b/>
          <w:sz w:val="28"/>
          <w:szCs w:val="28"/>
        </w:rPr>
        <w:t xml:space="preserve">Célébrant : Unis dans le même Esprit, nous pouvons dire avec confiance la prière que nous avons reçue du Sauveur : </w:t>
      </w:r>
      <w:r w:rsidRPr="00FF7E2F">
        <w:rPr>
          <w:sz w:val="28"/>
          <w:szCs w:val="28"/>
        </w:rPr>
        <w:t xml:space="preserve"> </w:t>
      </w:r>
    </w:p>
    <w:p w14:paraId="6A26679D"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 xml:space="preserve">Notre Père qui es aux cieux, Que ton nom soit sanctifié, Que ton règne vienne, Que ta volonté soit faite sur la terre comme au ciel. Donne-nous aujourd’hui notre pain de ce jour. Pardonne-nous nos offenses, Comme nous pardonnons aussi à ceux qui nous ont </w:t>
      </w:r>
      <w:r w:rsidRPr="00FF7E2F">
        <w:rPr>
          <w:rFonts w:ascii="Century Gothic" w:hAnsi="Century Gothic"/>
          <w:sz w:val="28"/>
          <w:szCs w:val="28"/>
        </w:rPr>
        <w:lastRenderedPageBreak/>
        <w:t>offensés, Et ne nous laisse pas entrer en tentation, mais délivre-nous du Mal.</w:t>
      </w:r>
    </w:p>
    <w:p w14:paraId="5E61D71D" w14:textId="77777777" w:rsidR="0049131B" w:rsidRPr="00FF7E2F" w:rsidRDefault="0049131B" w:rsidP="0049131B">
      <w:pPr>
        <w:pStyle w:val="spip"/>
        <w:jc w:val="both"/>
        <w:rPr>
          <w:rFonts w:ascii="Century Gothic" w:hAnsi="Century Gothic"/>
          <w:b/>
          <w:noProof/>
          <w:sz w:val="28"/>
          <w:szCs w:val="28"/>
        </w:rPr>
      </w:pPr>
      <w:r w:rsidRPr="00FF7E2F">
        <w:rPr>
          <w:rFonts w:ascii="Century Gothic" w:hAnsi="Century Gothic"/>
          <w:b/>
          <w:sz w:val="28"/>
          <w:szCs w:val="28"/>
        </w:rPr>
        <w:t xml:space="preserve">Délivre-nous de tout mal, Seigneur, et donne la paix à notre temps ; par ta miséricorde, libère-nous de nos manques d’amour, rassure-nous devant les épreuves en cette vie où nous espérons le bonheur que tu promets et l’avènement de Jésus Christ, notre Sauveur. </w:t>
      </w:r>
    </w:p>
    <w:p w14:paraId="6A864EA5"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 xml:space="preserve">Car c’est à toi qu’appartiennent le règne, la puissance et la gloire pour les siècles des siècles ! </w:t>
      </w:r>
    </w:p>
    <w:p w14:paraId="3D840B59"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 xml:space="preserve">Célébrant : Voici le pain rompu, signe du corps du Christ rompu sur la croix. Voici le pain vivant, présence du Christ plus fort que le mal, plus fort que la mort. Voici l’agneau de Dieu qui enlève le péché du monde. </w:t>
      </w:r>
    </w:p>
    <w:p w14:paraId="0DB43565"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 xml:space="preserve">Seigneur, je ne suis pas digne de te recevoir ; mais dis seulement une parole et je serai guéri. </w:t>
      </w:r>
    </w:p>
    <w:p w14:paraId="557111EC"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Communion : Chant : « Tu fais ta demeure en nous »..</w:t>
      </w:r>
    </w:p>
    <w:p w14:paraId="6DC96758" w14:textId="19252E84" w:rsidR="0049131B" w:rsidRPr="00CF5508" w:rsidRDefault="0049131B" w:rsidP="0049131B">
      <w:pPr>
        <w:pStyle w:val="spip"/>
        <w:jc w:val="both"/>
        <w:rPr>
          <w:rFonts w:ascii="Century Gothic" w:hAnsi="Century Gothic"/>
          <w:color w:val="FF0000"/>
          <w:sz w:val="28"/>
          <w:szCs w:val="28"/>
        </w:rPr>
      </w:pPr>
      <w:r w:rsidRPr="00CF5508">
        <w:rPr>
          <w:rFonts w:ascii="Century Gothic" w:hAnsi="Century Gothic"/>
          <w:b/>
          <w:bCs/>
          <w:color w:val="FF0000"/>
          <w:sz w:val="28"/>
          <w:szCs w:val="28"/>
        </w:rPr>
        <w:t>Après la communion</w:t>
      </w:r>
      <w:r w:rsidRPr="00CF5508">
        <w:rPr>
          <w:rFonts w:ascii="Century Gothic" w:hAnsi="Century Gothic"/>
          <w:color w:val="FF0000"/>
          <w:sz w:val="28"/>
          <w:szCs w:val="28"/>
        </w:rPr>
        <w:t xml:space="preserve">, temps de silence, pendant que </w:t>
      </w:r>
      <w:r w:rsidR="00CF5508" w:rsidRPr="00CF5508">
        <w:rPr>
          <w:rFonts w:ascii="Century Gothic" w:hAnsi="Century Gothic"/>
          <w:color w:val="FF0000"/>
          <w:sz w:val="28"/>
          <w:szCs w:val="28"/>
        </w:rPr>
        <w:t>Barnabé</w:t>
      </w:r>
      <w:r w:rsidRPr="00CF5508">
        <w:rPr>
          <w:rFonts w:ascii="Century Gothic" w:hAnsi="Century Gothic"/>
          <w:color w:val="FF0000"/>
          <w:sz w:val="28"/>
          <w:szCs w:val="28"/>
        </w:rPr>
        <w:t xml:space="preserve"> et </w:t>
      </w:r>
      <w:r w:rsidR="00CF5508" w:rsidRPr="00CF5508">
        <w:rPr>
          <w:rFonts w:ascii="Century Gothic" w:hAnsi="Century Gothic"/>
          <w:color w:val="FF0000"/>
          <w:sz w:val="28"/>
          <w:szCs w:val="28"/>
        </w:rPr>
        <w:t>Hélène et Raymond</w:t>
      </w:r>
      <w:r w:rsidRPr="00CF5508">
        <w:rPr>
          <w:rFonts w:ascii="Century Gothic" w:hAnsi="Century Gothic"/>
          <w:color w:val="FF0000"/>
          <w:sz w:val="28"/>
          <w:szCs w:val="28"/>
        </w:rPr>
        <w:t xml:space="preserve"> reportent les hosties à la </w:t>
      </w:r>
      <w:r w:rsidR="00CF5508" w:rsidRPr="00CF5508">
        <w:rPr>
          <w:rFonts w:ascii="Century Gothic" w:hAnsi="Century Gothic"/>
          <w:color w:val="FF0000"/>
          <w:sz w:val="28"/>
          <w:szCs w:val="28"/>
        </w:rPr>
        <w:t>chapelle</w:t>
      </w:r>
      <w:r w:rsidRPr="00CF5508">
        <w:rPr>
          <w:rFonts w:ascii="Century Gothic" w:hAnsi="Century Gothic"/>
          <w:color w:val="FF0000"/>
          <w:sz w:val="28"/>
          <w:szCs w:val="28"/>
        </w:rPr>
        <w:t xml:space="preserve"> et que replient la nappe et la rangent, ainsi que le corporal</w:t>
      </w:r>
      <w:r w:rsidR="00CF5508" w:rsidRPr="00CF5508">
        <w:rPr>
          <w:rFonts w:ascii="Century Gothic" w:hAnsi="Century Gothic"/>
          <w:color w:val="FF0000"/>
          <w:sz w:val="28"/>
          <w:szCs w:val="28"/>
        </w:rPr>
        <w:t>.</w:t>
      </w:r>
    </w:p>
    <w:p w14:paraId="628E884A"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Prière après la communion</w:t>
      </w:r>
    </w:p>
    <w:p w14:paraId="110F5953"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Père, nous avons communié au Christ. Donne-nous un cœur pareil au sien, capable d’aimer jusqu’au bout Et de vivre en donnant notre vie maintenant et toujours.</w:t>
      </w:r>
    </w:p>
    <w:p w14:paraId="14E281D9" w14:textId="77777777" w:rsidR="0049131B" w:rsidRPr="00FF7E2F" w:rsidRDefault="0049131B" w:rsidP="0049131B">
      <w:pPr>
        <w:pStyle w:val="spip"/>
        <w:jc w:val="both"/>
        <w:rPr>
          <w:rFonts w:ascii="Century Gothic" w:hAnsi="Century Gothic"/>
          <w:b/>
          <w:sz w:val="28"/>
          <w:szCs w:val="28"/>
        </w:rPr>
      </w:pPr>
      <w:r w:rsidRPr="00FF7E2F">
        <w:rPr>
          <w:rFonts w:ascii="Century Gothic" w:hAnsi="Century Gothic"/>
          <w:b/>
          <w:sz w:val="28"/>
          <w:szCs w:val="28"/>
        </w:rPr>
        <w:t>Bénédiction</w:t>
      </w:r>
    </w:p>
    <w:p w14:paraId="509C1A41"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Que ta bénédiction, Seigneur, descende en abondance Sur ton peuple qui a célébré la mort de ton Fils dans l’espérance de sa propre résurrection. Par Jésus, le Christ notre Seigneur.</w:t>
      </w:r>
    </w:p>
    <w:p w14:paraId="0FA800D7" w14:textId="77777777" w:rsidR="0049131B" w:rsidRPr="00FF7E2F" w:rsidRDefault="0049131B" w:rsidP="0049131B">
      <w:pPr>
        <w:pStyle w:val="spip"/>
        <w:jc w:val="both"/>
        <w:rPr>
          <w:rFonts w:ascii="Century Gothic" w:hAnsi="Century Gothic"/>
          <w:sz w:val="28"/>
          <w:szCs w:val="28"/>
        </w:rPr>
      </w:pPr>
      <w:r w:rsidRPr="00FF7E2F">
        <w:rPr>
          <w:rFonts w:ascii="Century Gothic" w:hAnsi="Century Gothic"/>
          <w:sz w:val="28"/>
          <w:szCs w:val="28"/>
        </w:rPr>
        <w:t>Puissions-nous, Quitter cette église dans le silence et le recueillement Imprégné de l’événement que nous venons de revivre.</w:t>
      </w:r>
    </w:p>
    <w:p w14:paraId="3B34E7B0" w14:textId="77777777" w:rsidR="009F00F9" w:rsidRPr="00CF5508" w:rsidRDefault="00D05A66" w:rsidP="007D677F">
      <w:pPr>
        <w:jc w:val="both"/>
        <w:rPr>
          <w:rFonts w:ascii="Century Gothic" w:hAnsi="Century Gothic"/>
          <w:b/>
          <w:bCs/>
          <w:color w:val="FF0000"/>
          <w:sz w:val="28"/>
          <w:szCs w:val="28"/>
        </w:rPr>
      </w:pPr>
      <w:r w:rsidRPr="00CF5508">
        <w:rPr>
          <w:rFonts w:ascii="Century Gothic" w:hAnsi="Century Gothic"/>
          <w:b/>
          <w:bCs/>
          <w:color w:val="FF0000"/>
          <w:sz w:val="28"/>
          <w:szCs w:val="28"/>
        </w:rPr>
        <w:t>On se retire en silence.</w:t>
      </w:r>
    </w:p>
    <w:sectPr w:rsidR="009F00F9" w:rsidRPr="00CF5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2E0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9628E2"/>
    <w:multiLevelType w:val="hybridMultilevel"/>
    <w:tmpl w:val="71485B1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40816313">
    <w:abstractNumId w:val="1"/>
  </w:num>
  <w:num w:numId="2" w16cid:durableId="64771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FF"/>
    <w:rsid w:val="00026365"/>
    <w:rsid w:val="000C5099"/>
    <w:rsid w:val="000C769F"/>
    <w:rsid w:val="00136B99"/>
    <w:rsid w:val="001530EF"/>
    <w:rsid w:val="001829F6"/>
    <w:rsid w:val="001A2F59"/>
    <w:rsid w:val="001A5E2E"/>
    <w:rsid w:val="001F2493"/>
    <w:rsid w:val="00252C74"/>
    <w:rsid w:val="002C3AC2"/>
    <w:rsid w:val="003B68DA"/>
    <w:rsid w:val="003D7AD5"/>
    <w:rsid w:val="00490028"/>
    <w:rsid w:val="0049131B"/>
    <w:rsid w:val="004D1A2D"/>
    <w:rsid w:val="00507357"/>
    <w:rsid w:val="00546CAA"/>
    <w:rsid w:val="005837C7"/>
    <w:rsid w:val="005F7C92"/>
    <w:rsid w:val="0065340C"/>
    <w:rsid w:val="00696306"/>
    <w:rsid w:val="00696F3B"/>
    <w:rsid w:val="007D677F"/>
    <w:rsid w:val="00801E3A"/>
    <w:rsid w:val="00827EE5"/>
    <w:rsid w:val="00850479"/>
    <w:rsid w:val="008F46AF"/>
    <w:rsid w:val="00937A82"/>
    <w:rsid w:val="00961184"/>
    <w:rsid w:val="00961959"/>
    <w:rsid w:val="00986343"/>
    <w:rsid w:val="009960AA"/>
    <w:rsid w:val="009F00F9"/>
    <w:rsid w:val="009F36E2"/>
    <w:rsid w:val="009F72E5"/>
    <w:rsid w:val="00A04B16"/>
    <w:rsid w:val="00A31BC0"/>
    <w:rsid w:val="00A62723"/>
    <w:rsid w:val="00B35315"/>
    <w:rsid w:val="00B75B78"/>
    <w:rsid w:val="00BA42CE"/>
    <w:rsid w:val="00C0449F"/>
    <w:rsid w:val="00C078A7"/>
    <w:rsid w:val="00C3136C"/>
    <w:rsid w:val="00C41928"/>
    <w:rsid w:val="00CF5508"/>
    <w:rsid w:val="00D05A66"/>
    <w:rsid w:val="00D2410D"/>
    <w:rsid w:val="00DB17FF"/>
    <w:rsid w:val="00DD32D2"/>
    <w:rsid w:val="00E1323B"/>
    <w:rsid w:val="00E5727C"/>
    <w:rsid w:val="00EA147F"/>
    <w:rsid w:val="00F30C09"/>
    <w:rsid w:val="00F51056"/>
    <w:rsid w:val="00F848C7"/>
    <w:rsid w:val="00FC53CA"/>
    <w:rsid w:val="00FF09B8"/>
    <w:rsid w:val="00FF7E2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C038D"/>
  <w15:docId w15:val="{9E566B1C-9816-4B2B-B66E-32307FD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77F"/>
    <w:pPr>
      <w:ind w:left="720"/>
      <w:contextualSpacing/>
    </w:pPr>
  </w:style>
  <w:style w:type="paragraph" w:customStyle="1" w:styleId="spip">
    <w:name w:val="spip"/>
    <w:basedOn w:val="Normal"/>
    <w:rsid w:val="00C0449F"/>
    <w:pPr>
      <w:spacing w:before="100" w:beforeAutospacing="1" w:after="100" w:afterAutospacing="1"/>
    </w:pPr>
    <w:rPr>
      <w:rFonts w:ascii="Times New Roman" w:eastAsia="Times New Roman" w:hAnsi="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4066-DED8-4AC9-B5CD-44BC929A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9657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BuilMachine.Com</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Claude Musimar</cp:lastModifiedBy>
  <cp:revision>2</cp:revision>
  <cp:lastPrinted>2022-04-15T15:54:00Z</cp:lastPrinted>
  <dcterms:created xsi:type="dcterms:W3CDTF">2022-04-15T19:43:00Z</dcterms:created>
  <dcterms:modified xsi:type="dcterms:W3CDTF">2022-04-15T19:43:00Z</dcterms:modified>
</cp:coreProperties>
</file>